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0CDF" w:rsidRPr="00F77AC5" w:rsidRDefault="002F0CDF" w:rsidP="002F0CDF">
      <w:pPr>
        <w:autoSpaceDE w:val="0"/>
        <w:autoSpaceDN w:val="0"/>
        <w:spacing w:afterLines="100" w:after="312" w:line="580" w:lineRule="exact"/>
        <w:jc w:val="left"/>
        <w:rPr>
          <w:rFonts w:ascii="黑体" w:eastAsia="黑体" w:hAnsi="黑体" w:cs="仿宋_GB2312"/>
          <w:color w:val="000000"/>
          <w:sz w:val="32"/>
          <w:szCs w:val="32"/>
        </w:rPr>
      </w:pPr>
      <w:r w:rsidRPr="00F77AC5">
        <w:rPr>
          <w:rFonts w:ascii="黑体" w:eastAsia="黑体" w:hAnsi="黑体" w:cs="仿宋_GB2312" w:hint="eastAsia"/>
          <w:color w:val="000000"/>
          <w:sz w:val="32"/>
          <w:szCs w:val="32"/>
        </w:rPr>
        <w:t>附件1</w:t>
      </w:r>
    </w:p>
    <w:p w:rsidR="002F0CDF" w:rsidRPr="00720BC7" w:rsidRDefault="002F0CDF" w:rsidP="002F0CDF">
      <w:pPr>
        <w:spacing w:line="600" w:lineRule="exact"/>
        <w:jc w:val="center"/>
        <w:rPr>
          <w:rFonts w:ascii="方正小标宋简体" w:eastAsia="方正小标宋简体" w:hAnsi="宋体"/>
          <w:bCs/>
          <w:color w:val="000000"/>
          <w:kern w:val="0"/>
          <w:sz w:val="44"/>
          <w:szCs w:val="44"/>
        </w:rPr>
      </w:pPr>
      <w:r w:rsidRPr="00720BC7">
        <w:rPr>
          <w:rFonts w:ascii="方正小标宋简体" w:eastAsia="方正小标宋简体" w:hAnsi="宋体" w:cs="方正小标宋简体" w:hint="eastAsia"/>
          <w:bCs/>
          <w:color w:val="000000"/>
          <w:kern w:val="0"/>
          <w:sz w:val="44"/>
          <w:szCs w:val="44"/>
        </w:rPr>
        <w:t>山东省医学会专科分会考核办法（试行）</w:t>
      </w:r>
    </w:p>
    <w:p w:rsidR="002F0CDF" w:rsidRPr="00430B1F" w:rsidRDefault="002F0CDF" w:rsidP="002F0CDF">
      <w:pPr>
        <w:spacing w:beforeLines="100" w:before="312" w:line="660" w:lineRule="exact"/>
        <w:rPr>
          <w:rFonts w:ascii="仿宋_GB2312" w:eastAsia="仿宋_GB2312" w:hAnsi="宋体" w:hint="eastAsia"/>
          <w:color w:val="000000"/>
          <w:sz w:val="32"/>
          <w:szCs w:val="32"/>
        </w:rPr>
      </w:pPr>
      <w:r w:rsidRPr="00B34155">
        <w:rPr>
          <w:rFonts w:ascii="宋体" w:hAnsi="宋体" w:cs="宋体"/>
          <w:b/>
          <w:bCs/>
          <w:color w:val="000000"/>
          <w:sz w:val="32"/>
          <w:szCs w:val="32"/>
        </w:rPr>
        <w:t xml:space="preserve">   </w:t>
      </w:r>
      <w:r w:rsidRPr="00430B1F">
        <w:rPr>
          <w:rFonts w:ascii="仿宋_GB2312" w:eastAsia="仿宋_GB2312" w:hAnsi="宋体" w:cs="宋体" w:hint="eastAsia"/>
          <w:b/>
          <w:bCs/>
          <w:color w:val="000000"/>
          <w:sz w:val="32"/>
          <w:szCs w:val="32"/>
        </w:rPr>
        <w:t xml:space="preserve"> </w:t>
      </w:r>
      <w:r w:rsidRPr="00430B1F">
        <w:rPr>
          <w:rFonts w:ascii="仿宋_GB2312" w:eastAsia="仿宋_GB2312" w:hAnsi="宋体" w:cs="仿宋_GB2312" w:hint="eastAsia"/>
          <w:color w:val="000000"/>
          <w:sz w:val="32"/>
          <w:szCs w:val="32"/>
        </w:rPr>
        <w:t>为进一步加强我会专科分会管理，激发专科分会活力，提升专科分会“引领学术、服务社会”水平，根据《山东省医学会专科分会管理办法》，结合专科分会工作实际，制定本办法。</w:t>
      </w:r>
    </w:p>
    <w:p w:rsidR="002F0CDF" w:rsidRPr="00430B1F" w:rsidRDefault="002F0CDF" w:rsidP="002F0CDF">
      <w:pPr>
        <w:spacing w:line="660" w:lineRule="exact"/>
        <w:rPr>
          <w:rFonts w:ascii="仿宋_GB2312" w:eastAsia="仿宋_GB2312" w:hAnsi="宋体" w:hint="eastAsia"/>
          <w:color w:val="000000"/>
          <w:sz w:val="32"/>
          <w:szCs w:val="32"/>
        </w:rPr>
      </w:pPr>
      <w:r w:rsidRPr="00430B1F">
        <w:rPr>
          <w:rFonts w:ascii="仿宋_GB2312" w:eastAsia="仿宋_GB2312" w:hAnsi="宋体" w:cs="仿宋_GB2312" w:hint="eastAsia"/>
          <w:b/>
          <w:bCs/>
          <w:color w:val="000000"/>
          <w:sz w:val="32"/>
          <w:szCs w:val="32"/>
        </w:rPr>
        <w:t xml:space="preserve">    第一条 </w:t>
      </w:r>
      <w:r>
        <w:rPr>
          <w:rFonts w:ascii="仿宋_GB2312" w:eastAsia="仿宋_GB2312" w:hAnsi="宋体" w:cs="仿宋_GB2312" w:hint="eastAsia"/>
          <w:b/>
          <w:bCs/>
          <w:color w:val="000000"/>
          <w:sz w:val="32"/>
          <w:szCs w:val="32"/>
        </w:rPr>
        <w:t xml:space="preserve"> </w:t>
      </w:r>
      <w:r w:rsidRPr="00430B1F">
        <w:rPr>
          <w:rFonts w:ascii="仿宋_GB2312" w:eastAsia="仿宋_GB2312" w:hAnsi="宋体" w:cs="仿宋_GB2312" w:hint="eastAsia"/>
          <w:color w:val="000000"/>
          <w:sz w:val="32"/>
          <w:szCs w:val="32"/>
        </w:rPr>
        <w:t>专科分会考核工作每年进行一次，重点对专科分会在组织建设、人才培养、学术交流、继续教育、科学普及、医学鉴定以及服务社会等工作实绩进行考核评价。</w:t>
      </w:r>
    </w:p>
    <w:p w:rsidR="002F0CDF" w:rsidRPr="00430B1F" w:rsidRDefault="002F0CDF" w:rsidP="002F0CDF">
      <w:pPr>
        <w:spacing w:line="660" w:lineRule="exact"/>
        <w:rPr>
          <w:rFonts w:ascii="仿宋_GB2312" w:eastAsia="仿宋_GB2312" w:hAnsi="宋体" w:hint="eastAsia"/>
          <w:color w:val="000000"/>
          <w:kern w:val="0"/>
          <w:sz w:val="32"/>
          <w:szCs w:val="32"/>
        </w:rPr>
      </w:pPr>
      <w:r w:rsidRPr="00430B1F">
        <w:rPr>
          <w:rFonts w:ascii="仿宋_GB2312" w:eastAsia="仿宋_GB2312" w:hAnsi="宋体" w:cs="仿宋_GB2312" w:hint="eastAsia"/>
          <w:b/>
          <w:bCs/>
          <w:color w:val="000000"/>
          <w:sz w:val="32"/>
          <w:szCs w:val="32"/>
        </w:rPr>
        <w:t xml:space="preserve">    第二条 </w:t>
      </w:r>
      <w:r>
        <w:rPr>
          <w:rFonts w:ascii="仿宋_GB2312" w:eastAsia="仿宋_GB2312" w:hAnsi="宋体" w:cs="仿宋_GB2312" w:hint="eastAsia"/>
          <w:b/>
          <w:bCs/>
          <w:color w:val="000000"/>
          <w:sz w:val="32"/>
          <w:szCs w:val="32"/>
        </w:rPr>
        <w:t xml:space="preserve"> </w:t>
      </w:r>
      <w:r w:rsidRPr="00430B1F">
        <w:rPr>
          <w:rFonts w:ascii="仿宋_GB2312" w:eastAsia="仿宋_GB2312" w:hAnsi="宋体" w:cs="仿宋_GB2312" w:hint="eastAsia"/>
          <w:color w:val="000000"/>
          <w:sz w:val="32"/>
          <w:szCs w:val="32"/>
        </w:rPr>
        <w:t>考核采取自评和评审委员会评价相结合的方式进行，专科分会向学会办事机构提供自评报告，评审委员会结合分会自评报告，通过听取汇报、查阅工作记录、影像、图片等档案资料对分会工作情况进行综合评价。</w:t>
      </w:r>
    </w:p>
    <w:p w:rsidR="002F0CDF" w:rsidRPr="00430B1F" w:rsidRDefault="002F0CDF" w:rsidP="002F0CDF">
      <w:pPr>
        <w:spacing w:line="660" w:lineRule="exact"/>
        <w:rPr>
          <w:rFonts w:ascii="仿宋_GB2312" w:eastAsia="仿宋_GB2312" w:hAnsi="宋体" w:hint="eastAsia"/>
          <w:color w:val="000000"/>
          <w:kern w:val="0"/>
          <w:sz w:val="32"/>
          <w:szCs w:val="32"/>
        </w:rPr>
      </w:pPr>
      <w:r w:rsidRPr="00430B1F">
        <w:rPr>
          <w:rFonts w:ascii="仿宋_GB2312" w:eastAsia="仿宋_GB2312" w:hAnsi="宋体" w:cs="仿宋_GB2312" w:hint="eastAsia"/>
          <w:color w:val="000000"/>
          <w:sz w:val="32"/>
          <w:szCs w:val="32"/>
        </w:rPr>
        <w:t xml:space="preserve">    </w:t>
      </w:r>
      <w:r w:rsidRPr="00430B1F">
        <w:rPr>
          <w:rFonts w:ascii="仿宋_GB2312" w:eastAsia="仿宋_GB2312" w:hAnsi="宋体" w:cs="仿宋_GB2312" w:hint="eastAsia"/>
          <w:b/>
          <w:bCs/>
          <w:color w:val="000000"/>
          <w:sz w:val="32"/>
          <w:szCs w:val="32"/>
        </w:rPr>
        <w:t>第三条</w:t>
      </w:r>
      <w:r w:rsidRPr="00430B1F">
        <w:rPr>
          <w:rFonts w:ascii="仿宋_GB2312" w:eastAsia="仿宋_GB2312" w:hAnsi="宋体" w:cs="仿宋_GB2312" w:hint="eastAsia"/>
          <w:color w:val="000000"/>
          <w:sz w:val="32"/>
          <w:szCs w:val="32"/>
        </w:rPr>
        <w:t xml:space="preserve"> </w:t>
      </w:r>
      <w:r>
        <w:rPr>
          <w:rFonts w:ascii="仿宋_GB2312" w:eastAsia="仿宋_GB2312" w:hAnsi="宋体" w:cs="仿宋_GB2312" w:hint="eastAsia"/>
          <w:color w:val="000000"/>
          <w:sz w:val="32"/>
          <w:szCs w:val="32"/>
        </w:rPr>
        <w:t xml:space="preserve"> </w:t>
      </w:r>
      <w:r w:rsidRPr="00430B1F">
        <w:rPr>
          <w:rFonts w:ascii="仿宋_GB2312" w:eastAsia="仿宋_GB2312" w:hAnsi="宋体" w:cs="仿宋_GB2312" w:hint="eastAsia"/>
          <w:color w:val="000000"/>
          <w:kern w:val="0"/>
          <w:sz w:val="32"/>
          <w:szCs w:val="32"/>
        </w:rPr>
        <w:t>考核采用计分方式，总分为100分，其中组织建设30</w:t>
      </w:r>
      <w:r>
        <w:rPr>
          <w:rFonts w:ascii="仿宋_GB2312" w:eastAsia="仿宋_GB2312" w:hAnsi="宋体" w:cs="仿宋_GB2312" w:hint="eastAsia"/>
          <w:color w:val="000000"/>
          <w:kern w:val="0"/>
          <w:sz w:val="32"/>
          <w:szCs w:val="32"/>
        </w:rPr>
        <w:t>分，</w:t>
      </w:r>
      <w:r w:rsidRPr="00430B1F">
        <w:rPr>
          <w:rFonts w:ascii="仿宋_GB2312" w:eastAsia="仿宋_GB2312" w:hAnsi="宋体" w:cs="仿宋_GB2312" w:hint="eastAsia"/>
          <w:color w:val="000000"/>
          <w:kern w:val="0"/>
          <w:sz w:val="32"/>
          <w:szCs w:val="32"/>
        </w:rPr>
        <w:t>学术活动</w:t>
      </w:r>
      <w:r>
        <w:rPr>
          <w:rFonts w:ascii="仿宋_GB2312" w:eastAsia="仿宋_GB2312" w:hAnsi="宋体" w:cs="仿宋_GB2312" w:hint="eastAsia"/>
          <w:color w:val="000000"/>
          <w:kern w:val="0"/>
          <w:sz w:val="32"/>
          <w:szCs w:val="32"/>
        </w:rPr>
        <w:t>和</w:t>
      </w:r>
      <w:r w:rsidRPr="00430B1F">
        <w:rPr>
          <w:rFonts w:ascii="仿宋_GB2312" w:eastAsia="仿宋_GB2312" w:hAnsi="宋体" w:cs="仿宋_GB2312" w:hint="eastAsia"/>
          <w:color w:val="000000"/>
          <w:kern w:val="0"/>
          <w:sz w:val="32"/>
          <w:szCs w:val="32"/>
        </w:rPr>
        <w:t>继续医学教育</w:t>
      </w:r>
      <w:r>
        <w:rPr>
          <w:rFonts w:ascii="仿宋_GB2312" w:eastAsia="仿宋_GB2312" w:hAnsi="宋体" w:cs="仿宋_GB2312" w:hint="eastAsia"/>
          <w:color w:val="000000"/>
          <w:kern w:val="0"/>
          <w:sz w:val="32"/>
          <w:szCs w:val="32"/>
        </w:rPr>
        <w:t>4</w:t>
      </w:r>
      <w:r w:rsidRPr="00430B1F">
        <w:rPr>
          <w:rFonts w:ascii="仿宋_GB2312" w:eastAsia="仿宋_GB2312" w:hAnsi="宋体" w:cs="仿宋_GB2312" w:hint="eastAsia"/>
          <w:color w:val="000000"/>
          <w:kern w:val="0"/>
          <w:sz w:val="32"/>
          <w:szCs w:val="32"/>
        </w:rPr>
        <w:t>0</w:t>
      </w:r>
      <w:r>
        <w:rPr>
          <w:rFonts w:ascii="仿宋_GB2312" w:eastAsia="仿宋_GB2312" w:hAnsi="宋体" w:cs="仿宋_GB2312" w:hint="eastAsia"/>
          <w:color w:val="000000"/>
          <w:kern w:val="0"/>
          <w:sz w:val="32"/>
          <w:szCs w:val="32"/>
        </w:rPr>
        <w:t>分，</w:t>
      </w:r>
      <w:r w:rsidRPr="00430B1F">
        <w:rPr>
          <w:rFonts w:ascii="仿宋_GB2312" w:eastAsia="仿宋_GB2312" w:hAnsi="宋体" w:cs="仿宋_GB2312" w:hint="eastAsia"/>
          <w:color w:val="000000"/>
          <w:kern w:val="0"/>
          <w:sz w:val="32"/>
          <w:szCs w:val="32"/>
        </w:rPr>
        <w:t>医学科普20</w:t>
      </w:r>
      <w:r>
        <w:rPr>
          <w:rFonts w:ascii="仿宋_GB2312" w:eastAsia="仿宋_GB2312" w:hAnsi="宋体" w:cs="仿宋_GB2312" w:hint="eastAsia"/>
          <w:color w:val="000000"/>
          <w:kern w:val="0"/>
          <w:sz w:val="32"/>
          <w:szCs w:val="32"/>
        </w:rPr>
        <w:t>分，</w:t>
      </w:r>
      <w:r w:rsidRPr="00430B1F">
        <w:rPr>
          <w:rFonts w:ascii="仿宋_GB2312" w:eastAsia="仿宋_GB2312" w:hAnsi="宋体" w:cs="仿宋_GB2312" w:hint="eastAsia"/>
          <w:color w:val="000000"/>
          <w:kern w:val="0"/>
          <w:sz w:val="32"/>
          <w:szCs w:val="32"/>
        </w:rPr>
        <w:t>其他工作10分,另设加分项60分（详见山东省医学会专科分会考核实施细则）。</w:t>
      </w:r>
    </w:p>
    <w:p w:rsidR="002F0CDF" w:rsidRPr="00430B1F" w:rsidRDefault="002F0CDF" w:rsidP="002F0CDF">
      <w:pPr>
        <w:spacing w:line="660" w:lineRule="exact"/>
        <w:rPr>
          <w:rFonts w:ascii="仿宋_GB2312" w:eastAsia="仿宋_GB2312" w:hAnsi="宋体" w:hint="eastAsia"/>
          <w:color w:val="000000"/>
          <w:kern w:val="0"/>
          <w:sz w:val="32"/>
          <w:szCs w:val="32"/>
        </w:rPr>
      </w:pPr>
      <w:r w:rsidRPr="00430B1F">
        <w:rPr>
          <w:rFonts w:ascii="仿宋_GB2312" w:eastAsia="仿宋_GB2312" w:hAnsi="宋体" w:cs="仿宋_GB2312" w:hint="eastAsia"/>
          <w:color w:val="000000"/>
          <w:kern w:val="0"/>
          <w:sz w:val="32"/>
          <w:szCs w:val="32"/>
        </w:rPr>
        <w:t xml:space="preserve">    </w:t>
      </w:r>
      <w:r w:rsidRPr="00430B1F">
        <w:rPr>
          <w:rFonts w:ascii="仿宋_GB2312" w:eastAsia="仿宋_GB2312" w:hAnsi="宋体" w:cs="仿宋_GB2312" w:hint="eastAsia"/>
          <w:b/>
          <w:bCs/>
          <w:color w:val="000000"/>
          <w:kern w:val="0"/>
          <w:sz w:val="32"/>
          <w:szCs w:val="32"/>
        </w:rPr>
        <w:t>第四条</w:t>
      </w:r>
      <w:r w:rsidRPr="00430B1F">
        <w:rPr>
          <w:rFonts w:ascii="仿宋_GB2312" w:eastAsia="仿宋_GB2312" w:hAnsi="宋体" w:cs="仿宋_GB2312" w:hint="eastAsia"/>
          <w:color w:val="000000"/>
          <w:kern w:val="0"/>
          <w:sz w:val="32"/>
          <w:szCs w:val="32"/>
        </w:rPr>
        <w:t xml:space="preserve"> </w:t>
      </w:r>
      <w:r>
        <w:rPr>
          <w:rFonts w:ascii="仿宋_GB2312" w:eastAsia="仿宋_GB2312" w:hAnsi="宋体" w:cs="仿宋_GB2312" w:hint="eastAsia"/>
          <w:color w:val="000000"/>
          <w:kern w:val="0"/>
          <w:sz w:val="32"/>
          <w:szCs w:val="32"/>
        </w:rPr>
        <w:t xml:space="preserve"> </w:t>
      </w:r>
      <w:r w:rsidRPr="00430B1F">
        <w:rPr>
          <w:rFonts w:ascii="仿宋_GB2312" w:eastAsia="仿宋_GB2312" w:hAnsi="宋体" w:cs="仿宋_GB2312" w:hint="eastAsia"/>
          <w:color w:val="000000"/>
          <w:kern w:val="0"/>
          <w:sz w:val="32"/>
          <w:szCs w:val="32"/>
        </w:rPr>
        <w:t>考核等次分为优秀（85分以上），良好（70-85分），合格（60-70分），不合格（60分以下）。原则上每年考核优秀的分会占分会总数的20%。未按时换届的专科</w:t>
      </w:r>
      <w:r w:rsidRPr="00430B1F">
        <w:rPr>
          <w:rFonts w:ascii="仿宋_GB2312" w:eastAsia="仿宋_GB2312" w:hAnsi="宋体" w:cs="仿宋_GB2312" w:hint="eastAsia"/>
          <w:color w:val="000000"/>
          <w:kern w:val="0"/>
          <w:sz w:val="32"/>
          <w:szCs w:val="32"/>
        </w:rPr>
        <w:lastRenderedPageBreak/>
        <w:t>分会取消评为优秀专科分会资格。</w:t>
      </w:r>
    </w:p>
    <w:p w:rsidR="002F0CDF" w:rsidRPr="00430B1F" w:rsidRDefault="002F0CDF" w:rsidP="002F0CDF">
      <w:pPr>
        <w:spacing w:line="660" w:lineRule="exact"/>
        <w:rPr>
          <w:rFonts w:ascii="仿宋_GB2312" w:eastAsia="仿宋_GB2312" w:hAnsi="宋体" w:hint="eastAsia"/>
          <w:color w:val="000000"/>
          <w:kern w:val="0"/>
          <w:sz w:val="32"/>
          <w:szCs w:val="32"/>
        </w:rPr>
      </w:pPr>
      <w:r w:rsidRPr="00430B1F">
        <w:rPr>
          <w:rFonts w:ascii="仿宋_GB2312" w:eastAsia="仿宋_GB2312" w:hAnsi="宋体" w:cs="仿宋_GB2312" w:hint="eastAsia"/>
          <w:color w:val="000000"/>
          <w:kern w:val="0"/>
          <w:sz w:val="32"/>
          <w:szCs w:val="32"/>
        </w:rPr>
        <w:t xml:space="preserve">    </w:t>
      </w:r>
      <w:r w:rsidRPr="00430B1F">
        <w:rPr>
          <w:rFonts w:ascii="仿宋_GB2312" w:eastAsia="仿宋_GB2312" w:hAnsi="宋体" w:cs="仿宋_GB2312" w:hint="eastAsia"/>
          <w:b/>
          <w:bCs/>
          <w:color w:val="000000"/>
          <w:kern w:val="0"/>
          <w:sz w:val="32"/>
          <w:szCs w:val="32"/>
        </w:rPr>
        <w:t>第五条</w:t>
      </w:r>
      <w:r w:rsidRPr="00430B1F">
        <w:rPr>
          <w:rFonts w:ascii="仿宋_GB2312" w:eastAsia="仿宋_GB2312" w:hAnsi="宋体" w:cs="仿宋_GB2312" w:hint="eastAsia"/>
          <w:color w:val="000000"/>
          <w:kern w:val="0"/>
          <w:sz w:val="32"/>
          <w:szCs w:val="32"/>
        </w:rPr>
        <w:t xml:space="preserve"> </w:t>
      </w:r>
      <w:r>
        <w:rPr>
          <w:rFonts w:ascii="仿宋_GB2312" w:eastAsia="仿宋_GB2312" w:hAnsi="宋体" w:cs="仿宋_GB2312" w:hint="eastAsia"/>
          <w:color w:val="000000"/>
          <w:kern w:val="0"/>
          <w:sz w:val="32"/>
          <w:szCs w:val="32"/>
        </w:rPr>
        <w:t xml:space="preserve"> </w:t>
      </w:r>
      <w:r w:rsidRPr="00430B1F">
        <w:rPr>
          <w:rFonts w:ascii="仿宋_GB2312" w:eastAsia="仿宋_GB2312" w:hAnsi="宋体" w:cs="仿宋_GB2312" w:hint="eastAsia"/>
          <w:color w:val="000000"/>
          <w:kern w:val="0"/>
          <w:sz w:val="32"/>
          <w:szCs w:val="32"/>
        </w:rPr>
        <w:t>考核结果经常务理事会审议通过后予以公布。</w:t>
      </w:r>
    </w:p>
    <w:p w:rsidR="002F0CDF" w:rsidRPr="00430B1F" w:rsidRDefault="002F0CDF" w:rsidP="002F0CDF">
      <w:pPr>
        <w:spacing w:line="660" w:lineRule="exact"/>
        <w:rPr>
          <w:rFonts w:ascii="仿宋_GB2312" w:eastAsia="仿宋_GB2312" w:hAnsi="宋体" w:hint="eastAsia"/>
          <w:color w:val="000000"/>
          <w:kern w:val="0"/>
          <w:sz w:val="32"/>
          <w:szCs w:val="32"/>
        </w:rPr>
      </w:pPr>
      <w:r w:rsidRPr="00430B1F">
        <w:rPr>
          <w:rFonts w:ascii="仿宋_GB2312" w:eastAsia="仿宋_GB2312" w:hAnsi="宋体" w:cs="仿宋_GB2312" w:hint="eastAsia"/>
          <w:color w:val="000000"/>
          <w:kern w:val="0"/>
          <w:sz w:val="32"/>
          <w:szCs w:val="32"/>
        </w:rPr>
        <w:t xml:space="preserve">    </w:t>
      </w:r>
      <w:r w:rsidRPr="00430B1F">
        <w:rPr>
          <w:rFonts w:ascii="仿宋_GB2312" w:eastAsia="仿宋_GB2312" w:hAnsi="宋体" w:cs="仿宋_GB2312" w:hint="eastAsia"/>
          <w:b/>
          <w:bCs/>
          <w:color w:val="000000"/>
          <w:kern w:val="0"/>
          <w:sz w:val="32"/>
          <w:szCs w:val="32"/>
        </w:rPr>
        <w:t>第六条</w:t>
      </w:r>
      <w:r w:rsidRPr="00430B1F">
        <w:rPr>
          <w:rFonts w:ascii="仿宋_GB2312" w:eastAsia="仿宋_GB2312" w:hAnsi="宋体" w:cs="仿宋_GB2312" w:hint="eastAsia"/>
          <w:color w:val="000000"/>
          <w:kern w:val="0"/>
          <w:sz w:val="32"/>
          <w:szCs w:val="32"/>
        </w:rPr>
        <w:t xml:space="preserve"> </w:t>
      </w:r>
      <w:r>
        <w:rPr>
          <w:rFonts w:ascii="仿宋_GB2312" w:eastAsia="仿宋_GB2312" w:hAnsi="宋体" w:cs="仿宋_GB2312" w:hint="eastAsia"/>
          <w:color w:val="000000"/>
          <w:kern w:val="0"/>
          <w:sz w:val="32"/>
          <w:szCs w:val="32"/>
        </w:rPr>
        <w:t xml:space="preserve"> </w:t>
      </w:r>
      <w:r w:rsidRPr="00430B1F">
        <w:rPr>
          <w:rFonts w:ascii="仿宋_GB2312" w:eastAsia="仿宋_GB2312" w:hAnsi="宋体" w:cs="仿宋_GB2312" w:hint="eastAsia"/>
          <w:color w:val="000000"/>
          <w:kern w:val="0"/>
          <w:sz w:val="32"/>
          <w:szCs w:val="32"/>
        </w:rPr>
        <w:t>考核为优秀等次的专科分会有资格参加山东省医学会组织的年度先进专科分会评选，新成立专科分会不参加当年度考核及评选。</w:t>
      </w:r>
    </w:p>
    <w:p w:rsidR="002F0CDF" w:rsidRPr="00430B1F" w:rsidRDefault="002F0CDF" w:rsidP="002F0CDF">
      <w:pPr>
        <w:spacing w:line="660" w:lineRule="exact"/>
        <w:rPr>
          <w:rFonts w:ascii="仿宋_GB2312" w:eastAsia="仿宋_GB2312" w:hAnsi="宋体" w:hint="eastAsia"/>
          <w:b/>
          <w:bCs/>
          <w:color w:val="000000"/>
          <w:kern w:val="0"/>
          <w:sz w:val="32"/>
          <w:szCs w:val="32"/>
        </w:rPr>
      </w:pPr>
      <w:r w:rsidRPr="00430B1F">
        <w:rPr>
          <w:rFonts w:ascii="仿宋_GB2312" w:eastAsia="仿宋_GB2312" w:hAnsi="宋体" w:cs="仿宋_GB2312" w:hint="eastAsia"/>
          <w:color w:val="000000"/>
          <w:kern w:val="0"/>
          <w:sz w:val="32"/>
          <w:szCs w:val="32"/>
        </w:rPr>
        <w:t xml:space="preserve">    </w:t>
      </w:r>
      <w:r w:rsidRPr="00430B1F">
        <w:rPr>
          <w:rFonts w:ascii="仿宋_GB2312" w:eastAsia="仿宋_GB2312" w:hAnsi="宋体" w:cs="仿宋_GB2312" w:hint="eastAsia"/>
          <w:b/>
          <w:bCs/>
          <w:color w:val="000000"/>
          <w:kern w:val="0"/>
          <w:sz w:val="32"/>
          <w:szCs w:val="32"/>
        </w:rPr>
        <w:t>第七条</w:t>
      </w:r>
      <w:r>
        <w:rPr>
          <w:rFonts w:ascii="仿宋_GB2312" w:eastAsia="仿宋_GB2312" w:hAnsi="宋体" w:cs="仿宋_GB2312" w:hint="eastAsia"/>
          <w:b/>
          <w:bCs/>
          <w:color w:val="000000"/>
          <w:kern w:val="0"/>
          <w:sz w:val="32"/>
          <w:szCs w:val="32"/>
        </w:rPr>
        <w:t xml:space="preserve"> </w:t>
      </w:r>
      <w:r w:rsidRPr="00430B1F">
        <w:rPr>
          <w:rFonts w:ascii="仿宋_GB2312" w:eastAsia="仿宋_GB2312" w:hAnsi="宋体" w:cs="仿宋_GB2312" w:hint="eastAsia"/>
          <w:b/>
          <w:bCs/>
          <w:color w:val="000000"/>
          <w:kern w:val="0"/>
          <w:sz w:val="32"/>
          <w:szCs w:val="32"/>
        </w:rPr>
        <w:t xml:space="preserve"> </w:t>
      </w:r>
      <w:r w:rsidRPr="00430B1F">
        <w:rPr>
          <w:rFonts w:ascii="仿宋_GB2312" w:eastAsia="仿宋_GB2312" w:hAnsi="宋体" w:cs="仿宋_GB2312" w:hint="eastAsia"/>
          <w:color w:val="000000"/>
          <w:kern w:val="0"/>
          <w:sz w:val="32"/>
          <w:szCs w:val="32"/>
        </w:rPr>
        <w:t>考核确定为不合格等次的专科分会，由分会提出整改意见，限期整改。在整改</w:t>
      </w:r>
      <w:r>
        <w:rPr>
          <w:rFonts w:ascii="仿宋_GB2312" w:eastAsia="仿宋_GB2312" w:hAnsi="宋体" w:cs="仿宋_GB2312" w:hint="eastAsia"/>
          <w:color w:val="000000"/>
          <w:kern w:val="0"/>
          <w:sz w:val="32"/>
          <w:szCs w:val="32"/>
        </w:rPr>
        <w:t>期限内未按照要求完成整改工作的，对主任委员进行诫勉谈话。连续考核</w:t>
      </w:r>
      <w:r w:rsidRPr="00430B1F">
        <w:rPr>
          <w:rFonts w:ascii="仿宋_GB2312" w:eastAsia="仿宋_GB2312" w:hAnsi="宋体" w:cs="仿宋_GB2312" w:hint="eastAsia"/>
          <w:color w:val="000000"/>
          <w:kern w:val="0"/>
          <w:sz w:val="32"/>
          <w:szCs w:val="32"/>
        </w:rPr>
        <w:t>不合格的，责令换届并取消主任委员连任资格。</w:t>
      </w:r>
    </w:p>
    <w:p w:rsidR="002F0CDF" w:rsidRPr="00430B1F" w:rsidRDefault="002F0CDF" w:rsidP="002F0CDF">
      <w:pPr>
        <w:spacing w:line="660" w:lineRule="exact"/>
        <w:rPr>
          <w:rFonts w:ascii="仿宋_GB2312" w:eastAsia="仿宋_GB2312" w:hAnsi="宋体" w:hint="eastAsia"/>
          <w:color w:val="000000"/>
          <w:sz w:val="32"/>
          <w:szCs w:val="32"/>
        </w:rPr>
      </w:pPr>
      <w:r w:rsidRPr="00430B1F">
        <w:rPr>
          <w:rFonts w:ascii="仿宋_GB2312" w:eastAsia="仿宋_GB2312" w:hAnsi="宋体" w:cs="仿宋_GB2312" w:hint="eastAsia"/>
          <w:b/>
          <w:bCs/>
          <w:color w:val="000000"/>
          <w:sz w:val="32"/>
          <w:szCs w:val="32"/>
        </w:rPr>
        <w:t xml:space="preserve">    第八条 </w:t>
      </w:r>
      <w:r>
        <w:rPr>
          <w:rFonts w:ascii="仿宋_GB2312" w:eastAsia="仿宋_GB2312" w:hAnsi="宋体" w:cs="仿宋_GB2312" w:hint="eastAsia"/>
          <w:b/>
          <w:bCs/>
          <w:color w:val="000000"/>
          <w:sz w:val="32"/>
          <w:szCs w:val="32"/>
        </w:rPr>
        <w:t xml:space="preserve"> </w:t>
      </w:r>
      <w:r w:rsidRPr="00430B1F">
        <w:rPr>
          <w:rFonts w:ascii="仿宋_GB2312" w:eastAsia="仿宋_GB2312" w:hAnsi="宋体" w:cs="仿宋_GB2312" w:hint="eastAsia"/>
          <w:color w:val="000000"/>
          <w:sz w:val="32"/>
          <w:szCs w:val="32"/>
        </w:rPr>
        <w:t>考核评价工作由组织管理部具体负责实施，考核委员会由山东省医学会相关领导、理事代表、职能部门负责人等组成，必要时邀请省民政厅、省科协有关领导参加。</w:t>
      </w:r>
    </w:p>
    <w:p w:rsidR="002F0CDF" w:rsidRPr="00430B1F" w:rsidRDefault="002F0CDF" w:rsidP="002F0CDF">
      <w:pPr>
        <w:spacing w:line="660" w:lineRule="exact"/>
        <w:rPr>
          <w:rFonts w:ascii="仿宋_GB2312" w:eastAsia="仿宋_GB2312" w:hAnsi="宋体" w:hint="eastAsia"/>
          <w:b/>
          <w:bCs/>
          <w:color w:val="000000"/>
          <w:sz w:val="32"/>
          <w:szCs w:val="32"/>
        </w:rPr>
      </w:pPr>
      <w:r w:rsidRPr="00430B1F">
        <w:rPr>
          <w:rFonts w:ascii="仿宋_GB2312" w:eastAsia="仿宋_GB2312" w:hAnsi="宋体" w:cs="仿宋_GB2312" w:hint="eastAsia"/>
          <w:color w:val="000000"/>
          <w:sz w:val="32"/>
          <w:szCs w:val="32"/>
        </w:rPr>
        <w:t xml:space="preserve">    </w:t>
      </w:r>
      <w:r w:rsidRPr="00430B1F">
        <w:rPr>
          <w:rFonts w:ascii="仿宋_GB2312" w:eastAsia="仿宋_GB2312" w:hAnsi="宋体" w:cs="仿宋_GB2312" w:hint="eastAsia"/>
          <w:b/>
          <w:bCs/>
          <w:color w:val="000000"/>
          <w:sz w:val="32"/>
          <w:szCs w:val="32"/>
        </w:rPr>
        <w:t>第九条</w:t>
      </w:r>
      <w:r>
        <w:rPr>
          <w:rFonts w:ascii="仿宋_GB2312" w:eastAsia="仿宋_GB2312" w:hAnsi="宋体" w:cs="仿宋_GB2312" w:hint="eastAsia"/>
          <w:b/>
          <w:bCs/>
          <w:color w:val="000000"/>
          <w:sz w:val="32"/>
          <w:szCs w:val="32"/>
        </w:rPr>
        <w:t xml:space="preserve"> </w:t>
      </w:r>
      <w:r w:rsidRPr="00430B1F">
        <w:rPr>
          <w:rFonts w:ascii="仿宋_GB2312" w:eastAsia="仿宋_GB2312" w:hAnsi="宋体" w:cs="仿宋_GB2312" w:hint="eastAsia"/>
          <w:b/>
          <w:bCs/>
          <w:color w:val="000000"/>
          <w:sz w:val="32"/>
          <w:szCs w:val="32"/>
        </w:rPr>
        <w:t xml:space="preserve"> </w:t>
      </w:r>
      <w:r w:rsidRPr="00430B1F">
        <w:rPr>
          <w:rFonts w:ascii="仿宋_GB2312" w:eastAsia="仿宋_GB2312" w:hAnsi="宋体" w:cs="仿宋_GB2312" w:hint="eastAsia"/>
          <w:color w:val="000000"/>
          <w:sz w:val="32"/>
          <w:szCs w:val="32"/>
        </w:rPr>
        <w:t>考核过程中，</w:t>
      </w:r>
      <w:r w:rsidRPr="00430B1F">
        <w:rPr>
          <w:rFonts w:ascii="仿宋_GB2312" w:eastAsia="仿宋_GB2312" w:hAnsi="宋体" w:cs="仿宋_GB2312" w:hint="eastAsia"/>
          <w:color w:val="000000"/>
          <w:kern w:val="0"/>
          <w:sz w:val="32"/>
          <w:szCs w:val="32"/>
        </w:rPr>
        <w:t>如发现有专科分会申报材料失实，将取消其评选资格，严重失实的将进行通报批评。</w:t>
      </w:r>
    </w:p>
    <w:p w:rsidR="002F0CDF" w:rsidRDefault="002F0CDF" w:rsidP="002F0CDF">
      <w:pPr>
        <w:widowControl/>
        <w:spacing w:line="660" w:lineRule="exact"/>
        <w:ind w:firstLine="645"/>
        <w:rPr>
          <w:rFonts w:ascii="仿宋_GB2312" w:eastAsia="仿宋_GB2312" w:hAnsi="黑体" w:cs="仿宋_GB2312" w:hint="eastAsia"/>
          <w:color w:val="000000"/>
          <w:kern w:val="0"/>
          <w:sz w:val="32"/>
          <w:szCs w:val="32"/>
        </w:rPr>
      </w:pPr>
      <w:r w:rsidRPr="00430B1F">
        <w:rPr>
          <w:rFonts w:ascii="仿宋_GB2312" w:eastAsia="仿宋_GB2312" w:hAnsi="宋体" w:cs="仿宋_GB2312" w:hint="eastAsia"/>
          <w:b/>
          <w:bCs/>
          <w:color w:val="000000"/>
          <w:sz w:val="32"/>
          <w:szCs w:val="32"/>
        </w:rPr>
        <w:t>第十条</w:t>
      </w:r>
      <w:r w:rsidRPr="00430B1F">
        <w:rPr>
          <w:rFonts w:ascii="仿宋_GB2312" w:eastAsia="仿宋_GB2312" w:hAnsi="宋体" w:cs="宋体" w:hint="eastAsia"/>
          <w:b/>
          <w:bCs/>
          <w:color w:val="000000"/>
          <w:sz w:val="32"/>
          <w:szCs w:val="32"/>
        </w:rPr>
        <w:t xml:space="preserve"> </w:t>
      </w:r>
      <w:r>
        <w:rPr>
          <w:rFonts w:ascii="仿宋_GB2312" w:eastAsia="仿宋_GB2312" w:hAnsi="宋体" w:cs="宋体" w:hint="eastAsia"/>
          <w:b/>
          <w:bCs/>
          <w:color w:val="000000"/>
          <w:sz w:val="32"/>
          <w:szCs w:val="32"/>
        </w:rPr>
        <w:t xml:space="preserve"> </w:t>
      </w:r>
      <w:r w:rsidRPr="00430B1F">
        <w:rPr>
          <w:rFonts w:ascii="仿宋_GB2312" w:eastAsia="仿宋_GB2312" w:hAnsi="黑体" w:cs="仿宋_GB2312" w:hint="eastAsia"/>
          <w:color w:val="000000"/>
          <w:kern w:val="0"/>
          <w:sz w:val="32"/>
          <w:szCs w:val="32"/>
        </w:rPr>
        <w:t>本办法经</w:t>
      </w:r>
      <w:r>
        <w:rPr>
          <w:rFonts w:ascii="仿宋_GB2312" w:eastAsia="仿宋_GB2312" w:hAnsi="黑体" w:cs="仿宋_GB2312" w:hint="eastAsia"/>
          <w:color w:val="000000"/>
          <w:kern w:val="0"/>
          <w:sz w:val="32"/>
          <w:szCs w:val="32"/>
        </w:rPr>
        <w:t>2</w:t>
      </w:r>
      <w:r>
        <w:rPr>
          <w:rFonts w:ascii="仿宋_GB2312" w:eastAsia="仿宋_GB2312" w:hAnsi="黑体" w:cs="仿宋_GB2312"/>
          <w:color w:val="000000"/>
          <w:kern w:val="0"/>
          <w:sz w:val="32"/>
          <w:szCs w:val="32"/>
        </w:rPr>
        <w:t>018</w:t>
      </w:r>
      <w:r>
        <w:rPr>
          <w:rFonts w:ascii="仿宋_GB2312" w:eastAsia="仿宋_GB2312" w:hAnsi="黑体" w:cs="仿宋_GB2312" w:hint="eastAsia"/>
          <w:color w:val="000000"/>
          <w:kern w:val="0"/>
          <w:sz w:val="32"/>
          <w:szCs w:val="32"/>
        </w:rPr>
        <w:t>年1</w:t>
      </w:r>
      <w:r>
        <w:rPr>
          <w:rFonts w:ascii="仿宋_GB2312" w:eastAsia="仿宋_GB2312" w:hAnsi="黑体" w:cs="仿宋_GB2312"/>
          <w:color w:val="000000"/>
          <w:kern w:val="0"/>
          <w:sz w:val="32"/>
          <w:szCs w:val="32"/>
        </w:rPr>
        <w:t>0</w:t>
      </w:r>
      <w:r>
        <w:rPr>
          <w:rFonts w:ascii="仿宋_GB2312" w:eastAsia="仿宋_GB2312" w:hAnsi="黑体" w:cs="仿宋_GB2312" w:hint="eastAsia"/>
          <w:color w:val="000000"/>
          <w:kern w:val="0"/>
          <w:sz w:val="32"/>
          <w:szCs w:val="32"/>
        </w:rPr>
        <w:t>月3</w:t>
      </w:r>
      <w:r>
        <w:rPr>
          <w:rFonts w:ascii="仿宋_GB2312" w:eastAsia="仿宋_GB2312" w:hAnsi="黑体" w:cs="仿宋_GB2312"/>
          <w:color w:val="000000"/>
          <w:kern w:val="0"/>
          <w:sz w:val="32"/>
          <w:szCs w:val="32"/>
        </w:rPr>
        <w:t>1</w:t>
      </w:r>
      <w:r>
        <w:rPr>
          <w:rFonts w:ascii="仿宋_GB2312" w:eastAsia="仿宋_GB2312" w:hAnsi="黑体" w:cs="仿宋_GB2312" w:hint="eastAsia"/>
          <w:color w:val="000000"/>
          <w:kern w:val="0"/>
          <w:sz w:val="32"/>
          <w:szCs w:val="32"/>
        </w:rPr>
        <w:t>日学会第十四届理事会第四次常务理事会审议通过施行。</w:t>
      </w:r>
    </w:p>
    <w:p w:rsidR="002F0CDF" w:rsidRPr="00430B1F" w:rsidRDefault="002F0CDF" w:rsidP="002F0CDF">
      <w:pPr>
        <w:widowControl/>
        <w:spacing w:line="660" w:lineRule="exact"/>
        <w:ind w:firstLine="645"/>
        <w:rPr>
          <w:rFonts w:ascii="仿宋_GB2312" w:eastAsia="仿宋_GB2312" w:hAnsi="黑体" w:hint="eastAsia"/>
          <w:color w:val="000000"/>
          <w:kern w:val="0"/>
          <w:sz w:val="32"/>
          <w:szCs w:val="32"/>
        </w:rPr>
      </w:pPr>
      <w:r w:rsidRPr="004D51DC">
        <w:rPr>
          <w:rFonts w:ascii="仿宋_GB2312" w:eastAsia="仿宋_GB2312" w:hAnsi="宋体" w:cs="仿宋_GB2312" w:hint="eastAsia"/>
          <w:b/>
          <w:bCs/>
          <w:color w:val="000000"/>
          <w:sz w:val="32"/>
          <w:szCs w:val="32"/>
        </w:rPr>
        <w:t>第十一条</w:t>
      </w:r>
      <w:r>
        <w:rPr>
          <w:rFonts w:ascii="仿宋_GB2312" w:eastAsia="仿宋_GB2312" w:hAnsi="黑体" w:cs="仿宋_GB2312" w:hint="eastAsia"/>
          <w:color w:val="000000"/>
          <w:kern w:val="0"/>
          <w:sz w:val="32"/>
          <w:szCs w:val="32"/>
        </w:rPr>
        <w:t xml:space="preserve">  本办法</w:t>
      </w:r>
      <w:r w:rsidRPr="00430B1F">
        <w:rPr>
          <w:rFonts w:ascii="仿宋_GB2312" w:eastAsia="仿宋_GB2312" w:hAnsi="黑体" w:cs="仿宋_GB2312" w:hint="eastAsia"/>
          <w:color w:val="000000"/>
          <w:kern w:val="0"/>
          <w:sz w:val="32"/>
          <w:szCs w:val="32"/>
        </w:rPr>
        <w:t>解释权归山东省医学会。</w:t>
      </w:r>
    </w:p>
    <w:p w:rsidR="000A2C96" w:rsidRPr="002F0CDF" w:rsidRDefault="000A2C96">
      <w:bookmarkStart w:id="0" w:name="_GoBack"/>
      <w:bookmarkEnd w:id="0"/>
    </w:p>
    <w:sectPr w:rsidR="000A2C96" w:rsidRPr="002F0CD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1B6D" w:rsidRDefault="00CD1B6D" w:rsidP="002F0CDF">
      <w:r>
        <w:separator/>
      </w:r>
    </w:p>
  </w:endnote>
  <w:endnote w:type="continuationSeparator" w:id="0">
    <w:p w:rsidR="00CD1B6D" w:rsidRDefault="00CD1B6D" w:rsidP="002F0C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1B6D" w:rsidRDefault="00CD1B6D" w:rsidP="002F0CDF">
      <w:r>
        <w:separator/>
      </w:r>
    </w:p>
  </w:footnote>
  <w:footnote w:type="continuationSeparator" w:id="0">
    <w:p w:rsidR="00CD1B6D" w:rsidRDefault="00CD1B6D" w:rsidP="002F0CD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5C05"/>
    <w:rsid w:val="000A2C96"/>
    <w:rsid w:val="002F0CDF"/>
    <w:rsid w:val="00A35C05"/>
    <w:rsid w:val="00CD1B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80022E5-95A7-4F2A-8534-EFD5D75AE4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F0CDF"/>
    <w:pPr>
      <w:widowControl w:val="0"/>
      <w:jc w:val="both"/>
    </w:pPr>
    <w:rPr>
      <w:rFonts w:ascii="Times New Roman" w:eastAsia="宋体" w:hAnsi="Times New Roman" w:cs="Times New Roman"/>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F0CD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F0CDF"/>
    <w:rPr>
      <w:sz w:val="18"/>
      <w:szCs w:val="18"/>
    </w:rPr>
  </w:style>
  <w:style w:type="paragraph" w:styleId="a4">
    <w:name w:val="footer"/>
    <w:basedOn w:val="a"/>
    <w:link w:val="Char0"/>
    <w:uiPriority w:val="99"/>
    <w:unhideWhenUsed/>
    <w:rsid w:val="002F0CD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F0CDF"/>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AEACE"/>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132</Words>
  <Characters>755</Characters>
  <Application>Microsoft Office Word</Application>
  <DocSecurity>0</DocSecurity>
  <Lines>6</Lines>
  <Paragraphs>1</Paragraphs>
  <ScaleCrop>false</ScaleCrop>
  <Company/>
  <LinksUpToDate>false</LinksUpToDate>
  <CharactersWithSpaces>886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金月芬</dc:creator>
  <cp:keywords/>
  <dc:description/>
  <cp:lastModifiedBy>金月芬</cp:lastModifiedBy>
  <cp:revision>2</cp:revision>
  <dcterms:created xsi:type="dcterms:W3CDTF">2019-12-13T01:43:00Z</dcterms:created>
  <dcterms:modified xsi:type="dcterms:W3CDTF">2019-12-13T01:45:00Z</dcterms:modified>
</cp:coreProperties>
</file>