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0AAF" w:rsidRPr="005F798B" w:rsidRDefault="00990AAF" w:rsidP="00990AAF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  <w:r w:rsidRPr="005F798B">
        <w:rPr>
          <w:rFonts w:ascii="仿宋_GB2312" w:eastAsia="仿宋_GB2312" w:hAnsiTheme="minorEastAsia" w:cs="宋体" w:hint="eastAsia"/>
          <w:sz w:val="32"/>
          <w:szCs w:val="32"/>
        </w:rPr>
        <w:t>附件2</w:t>
      </w:r>
    </w:p>
    <w:p w:rsidR="00990AAF" w:rsidRPr="005F798B" w:rsidRDefault="00990AAF" w:rsidP="00990AAF">
      <w:pPr>
        <w:spacing w:line="220" w:lineRule="atLeast"/>
        <w:jc w:val="center"/>
        <w:rPr>
          <w:rFonts w:ascii="宋体" w:eastAsia="宋体" w:hAnsi="宋体" w:cs="宋体"/>
          <w:b/>
          <w:sz w:val="44"/>
          <w:szCs w:val="44"/>
        </w:rPr>
      </w:pPr>
      <w:r w:rsidRPr="005F798B">
        <w:rPr>
          <w:rFonts w:ascii="宋体" w:eastAsia="宋体" w:hAnsi="宋体" w:cs="宋体" w:hint="eastAsia"/>
          <w:b/>
          <w:sz w:val="44"/>
          <w:szCs w:val="44"/>
        </w:rPr>
        <w:t>直播与回放操作指南</w:t>
      </w:r>
    </w:p>
    <w:p w:rsidR="00990AAF" w:rsidRDefault="00990AAF" w:rsidP="00990AAF">
      <w:pPr>
        <w:spacing w:line="220" w:lineRule="atLeast"/>
        <w:jc w:val="center"/>
        <w:rPr>
          <w:rFonts w:asciiTheme="minorEastAsia" w:hAnsiTheme="minorEastAsia" w:cs="宋体"/>
          <w:sz w:val="44"/>
          <w:szCs w:val="44"/>
        </w:rPr>
      </w:pPr>
    </w:p>
    <w:p w:rsidR="00990AAF" w:rsidRPr="005F798B" w:rsidRDefault="00990AAF" w:rsidP="00990AAF">
      <w:pPr>
        <w:spacing w:line="640" w:lineRule="exact"/>
        <w:ind w:firstLineChars="200" w:firstLine="640"/>
        <w:rPr>
          <w:rFonts w:ascii="黑体" w:eastAsia="黑体" w:hAnsi="黑体" w:cs="宋体"/>
          <w:sz w:val="32"/>
          <w:szCs w:val="32"/>
        </w:rPr>
      </w:pPr>
      <w:r w:rsidRPr="005F798B">
        <w:rPr>
          <w:rFonts w:ascii="黑体" w:eastAsia="黑体" w:hAnsi="黑体" w:cs="宋体" w:hint="eastAsia"/>
          <w:sz w:val="32"/>
          <w:szCs w:val="32"/>
        </w:rPr>
        <w:t>一、手机端操作</w:t>
      </w:r>
    </w:p>
    <w:p w:rsidR="00990AAF" w:rsidRPr="005F798B" w:rsidRDefault="00990AAF" w:rsidP="00990AAF">
      <w:pPr>
        <w:spacing w:line="640" w:lineRule="exact"/>
        <w:ind w:firstLineChars="200" w:firstLine="640"/>
        <w:rPr>
          <w:rFonts w:ascii="仿宋" w:eastAsia="仿宋" w:hAnsi="仿宋" w:cs="宋体"/>
          <w:sz w:val="32"/>
          <w:szCs w:val="32"/>
        </w:rPr>
      </w:pPr>
      <w:r w:rsidRPr="005F798B">
        <w:rPr>
          <w:rFonts w:ascii="仿宋" w:eastAsia="仿宋" w:hAnsi="仿宋" w:cs="宋体" w:hint="eastAsia"/>
          <w:sz w:val="32"/>
          <w:szCs w:val="32"/>
        </w:rPr>
        <w:t>1.查找微信公众号“山东省医学会”并关注，也可以扫描下方二维码关注。</w:t>
      </w:r>
    </w:p>
    <w:p w:rsidR="00990AAF" w:rsidRPr="005F798B" w:rsidRDefault="00990AAF" w:rsidP="00990AAF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 w:rsidRPr="005F798B">
        <w:rPr>
          <w:rFonts w:ascii="仿宋" w:eastAsia="仿宋" w:hAnsi="仿宋" w:cs="仿宋_GB2312" w:hint="eastAsia"/>
          <w:kern w:val="21"/>
          <w:sz w:val="32"/>
          <w:szCs w:val="32"/>
        </w:rPr>
        <w:t>2.进入公众号，点击左下角“战疫在线”</w:t>
      </w:r>
      <w:r w:rsidRPr="005F798B">
        <w:rPr>
          <w:rFonts w:ascii="仿宋" w:eastAsia="仿宋" w:hAnsi="仿宋" w:cs="仿宋_GB2312"/>
          <w:kern w:val="21"/>
          <w:sz w:val="32"/>
          <w:szCs w:val="32"/>
        </w:rPr>
        <w:t>—</w:t>
      </w:r>
      <w:r w:rsidRPr="005F798B">
        <w:rPr>
          <w:rFonts w:ascii="仿宋" w:eastAsia="仿宋" w:hAnsi="仿宋" w:cs="仿宋_GB2312" w:hint="eastAsia"/>
          <w:kern w:val="21"/>
          <w:sz w:val="32"/>
          <w:szCs w:val="32"/>
        </w:rPr>
        <w:t>“ 学术直播”即可选择观看直播。</w:t>
      </w:r>
    </w:p>
    <w:p w:rsidR="00990AAF" w:rsidRPr="005F798B" w:rsidRDefault="00990AAF" w:rsidP="00990AAF">
      <w:pPr>
        <w:spacing w:line="640" w:lineRule="exact"/>
        <w:ind w:firstLineChars="200" w:firstLine="640"/>
        <w:rPr>
          <w:rFonts w:ascii="黑体" w:eastAsia="黑体" w:hAnsi="黑体" w:cs="仿宋_GB2312"/>
          <w:kern w:val="21"/>
          <w:sz w:val="32"/>
          <w:szCs w:val="32"/>
        </w:rPr>
      </w:pPr>
      <w:r w:rsidRPr="005F798B">
        <w:rPr>
          <w:rFonts w:ascii="黑体" w:eastAsia="黑体" w:hAnsi="黑体" w:cs="仿宋_GB2312" w:hint="eastAsia"/>
          <w:kern w:val="21"/>
          <w:sz w:val="32"/>
          <w:szCs w:val="32"/>
        </w:rPr>
        <w:t>二、电脑端操作</w:t>
      </w:r>
    </w:p>
    <w:p w:rsidR="00990AAF" w:rsidRPr="005F798B" w:rsidRDefault="00990AAF" w:rsidP="00990AAF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 w:rsidRPr="005F798B">
        <w:rPr>
          <w:rFonts w:ascii="仿宋" w:eastAsia="仿宋" w:hAnsi="仿宋" w:cs="仿宋_GB2312" w:hint="eastAsia"/>
          <w:kern w:val="21"/>
          <w:sz w:val="32"/>
          <w:szCs w:val="32"/>
        </w:rPr>
        <w:t>电脑端安装“微信PC端”，登录微信，操作同上。</w:t>
      </w:r>
    </w:p>
    <w:p w:rsidR="00990AAF" w:rsidRPr="005F798B" w:rsidRDefault="00990AAF" w:rsidP="00990AAF">
      <w:pPr>
        <w:spacing w:line="64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  <w:r w:rsidRPr="005F798B">
        <w:rPr>
          <w:rFonts w:ascii="黑体" w:eastAsia="黑体" w:hAnsi="黑体" w:cs="仿宋_GB2312" w:hint="eastAsia"/>
          <w:b/>
          <w:kern w:val="21"/>
          <w:sz w:val="32"/>
          <w:szCs w:val="32"/>
        </w:rPr>
        <w:t>三、视频回放，操作同上，点击“直播回看”即可。</w:t>
      </w:r>
    </w:p>
    <w:p w:rsidR="00990AAF" w:rsidRPr="005F798B" w:rsidRDefault="00990AAF" w:rsidP="00990AAF">
      <w:pPr>
        <w:spacing w:line="64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</w:p>
    <w:p w:rsidR="00990AAF" w:rsidRDefault="00990AAF" w:rsidP="00990AAF">
      <w:pPr>
        <w:spacing w:line="64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</w:p>
    <w:p w:rsidR="00990AAF" w:rsidRDefault="00990AAF" w:rsidP="00990AAF">
      <w:pPr>
        <w:pStyle w:val="a5"/>
        <w:ind w:left="360" w:firstLineChars="0" w:firstLine="0"/>
        <w:jc w:val="center"/>
        <w:rPr>
          <w:rFonts w:ascii="仿宋_GB2312" w:eastAsia="仿宋_GB2312" w:hAnsi="仿宋_GB2312" w:cs="仿宋_GB2312"/>
          <w:kern w:val="21"/>
          <w:sz w:val="32"/>
          <w:szCs w:val="32"/>
        </w:rPr>
      </w:pPr>
      <w:r>
        <w:rPr>
          <w:rFonts w:hint="eastAsia"/>
          <w:noProof/>
          <w:kern w:val="21"/>
        </w:rPr>
        <w:drawing>
          <wp:inline distT="0" distB="0" distL="114300" distR="114300">
            <wp:extent cx="1895475" cy="1895475"/>
            <wp:effectExtent l="0" t="0" r="9525" b="9525"/>
            <wp:docPr id="1" name="图片 4" descr="医学会 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4" descr="医学会 二维码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90AAF" w:rsidRDefault="00990AAF" w:rsidP="00990AAF">
      <w:pPr>
        <w:pStyle w:val="a5"/>
        <w:ind w:left="360" w:firstLineChars="550" w:firstLine="1760"/>
        <w:rPr>
          <w:rFonts w:ascii="仿宋" w:eastAsia="仿宋" w:hAnsi="仿宋"/>
          <w:kern w:val="21"/>
          <w:sz w:val="28"/>
          <w:szCs w:val="28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 xml:space="preserve"> “山东省医学会”微信公众号</w:t>
      </w:r>
    </w:p>
    <w:p w:rsidR="00392E19" w:rsidRPr="00990AAF" w:rsidRDefault="00392E19"/>
    <w:sectPr w:rsidR="00392E19" w:rsidRPr="00990AAF" w:rsidSect="00EF1CBD">
      <w:pgSz w:w="11906" w:h="16838"/>
      <w:pgMar w:top="2098" w:right="1588" w:bottom="158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2E19" w:rsidRDefault="00392E19" w:rsidP="00990AAF">
      <w:r>
        <w:separator/>
      </w:r>
    </w:p>
  </w:endnote>
  <w:endnote w:type="continuationSeparator" w:id="1">
    <w:p w:rsidR="00392E19" w:rsidRDefault="00392E19" w:rsidP="00990A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_GB2312">
    <w:altName w:val="Arial Unicode MS"/>
    <w:charset w:val="86"/>
    <w:family w:val="modern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2E19" w:rsidRDefault="00392E19" w:rsidP="00990AAF">
      <w:r>
        <w:separator/>
      </w:r>
    </w:p>
  </w:footnote>
  <w:footnote w:type="continuationSeparator" w:id="1">
    <w:p w:rsidR="00392E19" w:rsidRDefault="00392E19" w:rsidP="00990AA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90AAF"/>
    <w:rsid w:val="00392E19"/>
    <w:rsid w:val="00990A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0AAF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90A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90AA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90AA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90AAF"/>
    <w:rPr>
      <w:sz w:val="18"/>
      <w:szCs w:val="18"/>
    </w:rPr>
  </w:style>
  <w:style w:type="paragraph" w:styleId="a5">
    <w:name w:val="List Paragraph"/>
    <w:basedOn w:val="a"/>
    <w:uiPriority w:val="34"/>
    <w:qFormat/>
    <w:rsid w:val="00990AAF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  <w:style w:type="paragraph" w:styleId="a6">
    <w:name w:val="Balloon Text"/>
    <w:basedOn w:val="a"/>
    <w:link w:val="Char1"/>
    <w:uiPriority w:val="99"/>
    <w:semiHidden/>
    <w:unhideWhenUsed/>
    <w:rsid w:val="00990AAF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990AAF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146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2020-04-17T06:39:00Z</dcterms:created>
  <dcterms:modified xsi:type="dcterms:W3CDTF">2020-04-17T06:39:00Z</dcterms:modified>
</cp:coreProperties>
</file>