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568" w:rsidRDefault="0026536F">
      <w:pPr>
        <w:spacing w:line="220" w:lineRule="atLeast"/>
        <w:rPr>
          <w:rFonts w:ascii="宋体" w:eastAsia="宋体" w:hAnsi="宋体" w:cs="宋体"/>
          <w:b/>
          <w:sz w:val="44"/>
          <w:szCs w:val="44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tbl>
      <w:tblPr>
        <w:tblpPr w:leftFromText="180" w:rightFromText="180" w:vertAnchor="text" w:horzAnchor="margin" w:tblpX="-425" w:tblpY="740"/>
        <w:tblOverlap w:val="never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09"/>
        <w:gridCol w:w="2416"/>
        <w:gridCol w:w="136"/>
        <w:gridCol w:w="4034"/>
        <w:gridCol w:w="8"/>
        <w:gridCol w:w="1486"/>
      </w:tblGrid>
      <w:tr w:rsidR="009A3568" w:rsidTr="00BA0897">
        <w:trPr>
          <w:trHeight w:hRule="exact" w:val="1134"/>
        </w:trPr>
        <w:tc>
          <w:tcPr>
            <w:tcW w:w="1809" w:type="dxa"/>
            <w:noWrap/>
            <w:vAlign w:val="center"/>
          </w:tcPr>
          <w:p w:rsidR="009A3568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416" w:type="dxa"/>
            <w:noWrap/>
            <w:vAlign w:val="center"/>
          </w:tcPr>
          <w:p w:rsidR="009A3568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4178" w:type="dxa"/>
            <w:gridSpan w:val="3"/>
            <w:noWrap/>
            <w:vAlign w:val="center"/>
          </w:tcPr>
          <w:p w:rsidR="009A3568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讲者</w:t>
            </w:r>
          </w:p>
        </w:tc>
        <w:tc>
          <w:tcPr>
            <w:tcW w:w="1486" w:type="dxa"/>
            <w:noWrap/>
            <w:vAlign w:val="center"/>
          </w:tcPr>
          <w:p w:rsidR="009A3568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b/>
                <w:sz w:val="28"/>
                <w:szCs w:val="28"/>
              </w:rPr>
              <w:t>主持人</w:t>
            </w:r>
          </w:p>
        </w:tc>
      </w:tr>
      <w:tr w:rsidR="009A3568" w:rsidTr="00BA0897">
        <w:trPr>
          <w:trHeight w:hRule="exact" w:val="1134"/>
        </w:trPr>
        <w:tc>
          <w:tcPr>
            <w:tcW w:w="1809" w:type="dxa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14</w:t>
            </w:r>
            <w:r w:rsidRPr="00BA0897">
              <w:rPr>
                <w:rFonts w:ascii="仿宋" w:eastAsia="仿宋" w:hAnsi="仿宋" w:cs="宋体"/>
                <w:sz w:val="24"/>
              </w:rPr>
              <w:t>:00-</w:t>
            </w:r>
            <w:r w:rsidRPr="00BA0897">
              <w:rPr>
                <w:rFonts w:ascii="仿宋" w:eastAsia="仿宋" w:hAnsi="仿宋" w:cs="宋体" w:hint="eastAsia"/>
                <w:sz w:val="24"/>
              </w:rPr>
              <w:t>14</w:t>
            </w:r>
            <w:r w:rsidRPr="00BA0897">
              <w:rPr>
                <w:rFonts w:ascii="仿宋" w:eastAsia="仿宋" w:hAnsi="仿宋" w:cs="宋体"/>
                <w:sz w:val="24"/>
              </w:rPr>
              <w:t>:</w:t>
            </w:r>
            <w:r w:rsidRPr="00BA0897">
              <w:rPr>
                <w:rFonts w:ascii="仿宋" w:eastAsia="仿宋" w:hAnsi="仿宋" w:cs="宋体" w:hint="eastAsia"/>
                <w:sz w:val="24"/>
              </w:rPr>
              <w:t>05</w:t>
            </w:r>
          </w:p>
        </w:tc>
        <w:tc>
          <w:tcPr>
            <w:tcW w:w="8080" w:type="dxa"/>
            <w:gridSpan w:val="5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宣传片</w:t>
            </w:r>
          </w:p>
        </w:tc>
      </w:tr>
      <w:tr w:rsidR="009A3568" w:rsidTr="00BA0897">
        <w:trPr>
          <w:trHeight w:hRule="exact" w:val="1134"/>
        </w:trPr>
        <w:tc>
          <w:tcPr>
            <w:tcW w:w="1809" w:type="dxa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14</w:t>
            </w:r>
            <w:r w:rsidRPr="00BA0897">
              <w:rPr>
                <w:rFonts w:ascii="仿宋" w:eastAsia="仿宋" w:hAnsi="仿宋" w:cs="宋体"/>
                <w:sz w:val="24"/>
              </w:rPr>
              <w:t>:05</w:t>
            </w:r>
            <w:r w:rsidRPr="00BA0897">
              <w:rPr>
                <w:rFonts w:ascii="仿宋" w:eastAsia="仿宋" w:hAnsi="仿宋" w:cs="宋体" w:hint="eastAsia"/>
                <w:sz w:val="24"/>
              </w:rPr>
              <w:t>-14:10</w:t>
            </w:r>
          </w:p>
        </w:tc>
        <w:tc>
          <w:tcPr>
            <w:tcW w:w="8080" w:type="dxa"/>
            <w:gridSpan w:val="5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致   辞</w:t>
            </w:r>
          </w:p>
        </w:tc>
      </w:tr>
      <w:tr w:rsidR="009A3568" w:rsidTr="00AC02B7">
        <w:trPr>
          <w:trHeight w:hRule="exact" w:val="1845"/>
        </w:trPr>
        <w:tc>
          <w:tcPr>
            <w:tcW w:w="1809" w:type="dxa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14</w:t>
            </w:r>
            <w:r w:rsidRPr="00BA0897">
              <w:rPr>
                <w:rFonts w:ascii="仿宋" w:eastAsia="仿宋" w:hAnsi="仿宋" w:cs="宋体"/>
                <w:sz w:val="24"/>
              </w:rPr>
              <w:t>:</w:t>
            </w:r>
            <w:r w:rsidRPr="00BA0897">
              <w:rPr>
                <w:rFonts w:ascii="仿宋" w:eastAsia="仿宋" w:hAnsi="仿宋" w:cs="宋体" w:hint="eastAsia"/>
                <w:sz w:val="24"/>
              </w:rPr>
              <w:t>10</w:t>
            </w:r>
            <w:r w:rsidRPr="00BA0897">
              <w:rPr>
                <w:rFonts w:ascii="仿宋" w:eastAsia="仿宋" w:hAnsi="仿宋" w:cs="宋体"/>
                <w:sz w:val="24"/>
              </w:rPr>
              <w:t>-</w:t>
            </w:r>
            <w:r w:rsidRPr="00BA0897">
              <w:rPr>
                <w:rFonts w:ascii="仿宋" w:eastAsia="仿宋" w:hAnsi="仿宋" w:cs="宋体" w:hint="eastAsia"/>
                <w:sz w:val="24"/>
              </w:rPr>
              <w:t>14</w:t>
            </w:r>
            <w:r w:rsidRPr="00BA0897">
              <w:rPr>
                <w:rFonts w:ascii="仿宋" w:eastAsia="仿宋" w:hAnsi="仿宋" w:cs="宋体"/>
                <w:sz w:val="24"/>
              </w:rPr>
              <w:t>:</w:t>
            </w:r>
            <w:r w:rsidRPr="00BA0897"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2552" w:type="dxa"/>
            <w:gridSpan w:val="2"/>
            <w:noWrap/>
            <w:vAlign w:val="center"/>
          </w:tcPr>
          <w:p w:rsidR="009A3568" w:rsidRPr="00BA0897" w:rsidRDefault="00AC02B7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医院内涵建设与服务能力提升之</w:t>
            </w:r>
            <w:r w:rsidR="0026536F" w:rsidRPr="00BA0897">
              <w:rPr>
                <w:rFonts w:ascii="仿宋" w:eastAsia="仿宋" w:hAnsi="仿宋" w:cs="宋体" w:hint="eastAsia"/>
                <w:sz w:val="24"/>
              </w:rPr>
              <w:t>树牢安全理念，实现高质量发展</w:t>
            </w:r>
          </w:p>
        </w:tc>
        <w:tc>
          <w:tcPr>
            <w:tcW w:w="4034" w:type="dxa"/>
            <w:noWrap/>
            <w:vAlign w:val="center"/>
          </w:tcPr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/>
                <w:b/>
                <w:sz w:val="24"/>
              </w:rPr>
              <w:t>王强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滨州医学院医疗集团总院长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/>
                <w:sz w:val="24"/>
              </w:rPr>
              <w:t>滨州医学院烟台附属医院院长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山东省医学会常务理事</w:t>
            </w:r>
          </w:p>
        </w:tc>
        <w:tc>
          <w:tcPr>
            <w:tcW w:w="1494" w:type="dxa"/>
            <w:gridSpan w:val="2"/>
            <w:vMerge w:val="restart"/>
            <w:noWrap/>
            <w:vAlign w:val="center"/>
          </w:tcPr>
          <w:p w:rsidR="009A3568" w:rsidRPr="00BA0897" w:rsidRDefault="0026536F">
            <w:pPr>
              <w:spacing w:line="3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 w:hint="eastAsia"/>
                <w:b/>
                <w:sz w:val="24"/>
              </w:rPr>
              <w:t>刘大华</w:t>
            </w:r>
          </w:p>
          <w:p w:rsidR="009A3568" w:rsidRPr="00BA0897" w:rsidRDefault="0026536F">
            <w:pPr>
              <w:spacing w:line="3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滨州医学院烟台附属医院党委书记</w:t>
            </w:r>
          </w:p>
          <w:p w:rsidR="009A3568" w:rsidRPr="00BA0897" w:rsidRDefault="009A3568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9A3568" w:rsidTr="00AC02B7">
        <w:trPr>
          <w:trHeight w:hRule="exact" w:val="1843"/>
        </w:trPr>
        <w:tc>
          <w:tcPr>
            <w:tcW w:w="1809" w:type="dxa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14:40-15:10</w:t>
            </w:r>
          </w:p>
        </w:tc>
        <w:tc>
          <w:tcPr>
            <w:tcW w:w="2552" w:type="dxa"/>
            <w:gridSpan w:val="2"/>
            <w:noWrap/>
            <w:vAlign w:val="center"/>
          </w:tcPr>
          <w:p w:rsidR="009A3568" w:rsidRPr="00BA0897" w:rsidRDefault="0026536F">
            <w:pPr>
              <w:spacing w:line="40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多管齐下、敢于创新，探索医疗纠纷预防与处理机制</w:t>
            </w:r>
          </w:p>
        </w:tc>
        <w:tc>
          <w:tcPr>
            <w:tcW w:w="4034" w:type="dxa"/>
            <w:noWrap/>
            <w:vAlign w:val="center"/>
          </w:tcPr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 w:hint="eastAsia"/>
                <w:b/>
                <w:sz w:val="24"/>
              </w:rPr>
              <w:t>初翠英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/>
                <w:sz w:val="24"/>
              </w:rPr>
              <w:t>滨州医学院烟台附属医院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党委委员、副院长</w:t>
            </w:r>
          </w:p>
        </w:tc>
        <w:tc>
          <w:tcPr>
            <w:tcW w:w="1494" w:type="dxa"/>
            <w:gridSpan w:val="2"/>
            <w:vMerge/>
            <w:noWrap/>
            <w:vAlign w:val="center"/>
          </w:tcPr>
          <w:p w:rsidR="009A3568" w:rsidRPr="00BA0897" w:rsidRDefault="009A3568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</w:p>
        </w:tc>
      </w:tr>
      <w:tr w:rsidR="009A3568" w:rsidTr="00AC02B7">
        <w:trPr>
          <w:trHeight w:hRule="exact" w:val="1281"/>
        </w:trPr>
        <w:tc>
          <w:tcPr>
            <w:tcW w:w="1809" w:type="dxa"/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15:10-15:40</w:t>
            </w:r>
          </w:p>
        </w:tc>
        <w:tc>
          <w:tcPr>
            <w:tcW w:w="2552" w:type="dxa"/>
            <w:gridSpan w:val="2"/>
            <w:noWrap/>
            <w:vAlign w:val="center"/>
          </w:tcPr>
          <w:p w:rsidR="009A3568" w:rsidRPr="00BA0897" w:rsidRDefault="0026536F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基于患者安全视角下的不良事件管理</w:t>
            </w:r>
          </w:p>
        </w:tc>
        <w:tc>
          <w:tcPr>
            <w:tcW w:w="4034" w:type="dxa"/>
            <w:noWrap/>
            <w:vAlign w:val="center"/>
          </w:tcPr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 w:hint="eastAsia"/>
                <w:b/>
                <w:sz w:val="24"/>
              </w:rPr>
              <w:t>徐  宁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/>
                <w:sz w:val="24"/>
              </w:rPr>
              <w:t>滨州医学院烟台附属医院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党委委员、护理部主任</w:t>
            </w:r>
          </w:p>
        </w:tc>
        <w:tc>
          <w:tcPr>
            <w:tcW w:w="1494" w:type="dxa"/>
            <w:gridSpan w:val="2"/>
            <w:vMerge/>
            <w:noWrap/>
            <w:vAlign w:val="center"/>
          </w:tcPr>
          <w:p w:rsidR="009A3568" w:rsidRPr="00BA0897" w:rsidRDefault="009A3568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9A3568" w:rsidTr="00AC02B7">
        <w:trPr>
          <w:trHeight w:hRule="exact" w:val="1689"/>
        </w:trPr>
        <w:tc>
          <w:tcPr>
            <w:tcW w:w="1809" w:type="dxa"/>
            <w:tcBorders>
              <w:bottom w:val="single" w:sz="4" w:space="0" w:color="auto"/>
            </w:tcBorders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15:40-16:10</w:t>
            </w:r>
          </w:p>
        </w:tc>
        <w:tc>
          <w:tcPr>
            <w:tcW w:w="2552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9A3568" w:rsidRPr="00BA0897" w:rsidRDefault="0026536F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基于PDCA循环的死亡病例质量管理</w:t>
            </w:r>
          </w:p>
        </w:tc>
        <w:tc>
          <w:tcPr>
            <w:tcW w:w="4034" w:type="dxa"/>
            <w:tcBorders>
              <w:bottom w:val="single" w:sz="4" w:space="0" w:color="auto"/>
            </w:tcBorders>
            <w:noWrap/>
            <w:vAlign w:val="center"/>
          </w:tcPr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 w:hint="eastAsia"/>
                <w:b/>
                <w:sz w:val="24"/>
              </w:rPr>
              <w:t>贾树山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/>
                <w:sz w:val="24"/>
              </w:rPr>
              <w:t>滨州医学院烟台附属医院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医务处处长、麻醉科主任</w:t>
            </w:r>
          </w:p>
          <w:p w:rsidR="009A3568" w:rsidRPr="00BA0897" w:rsidRDefault="0026536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山东省医学会麻醉学分会委员</w:t>
            </w:r>
          </w:p>
        </w:tc>
        <w:tc>
          <w:tcPr>
            <w:tcW w:w="1494" w:type="dxa"/>
            <w:gridSpan w:val="2"/>
            <w:vMerge/>
            <w:tcBorders>
              <w:bottom w:val="single" w:sz="4" w:space="0" w:color="auto"/>
            </w:tcBorders>
            <w:noWrap/>
            <w:vAlign w:val="center"/>
          </w:tcPr>
          <w:p w:rsidR="009A3568" w:rsidRPr="00BA0897" w:rsidRDefault="009A3568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9A3568" w:rsidTr="00BA0897">
        <w:trPr>
          <w:trHeight w:hRule="exact" w:val="113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16:10-16:20</w:t>
            </w:r>
          </w:p>
        </w:tc>
        <w:tc>
          <w:tcPr>
            <w:tcW w:w="8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3568" w:rsidRPr="00BA0897" w:rsidRDefault="0026536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BA0897">
              <w:rPr>
                <w:rFonts w:ascii="仿宋" w:eastAsia="仿宋" w:hAnsi="仿宋" w:cs="宋体" w:hint="eastAsia"/>
                <w:sz w:val="24"/>
              </w:rPr>
              <w:t>总结</w:t>
            </w:r>
            <w:bookmarkStart w:id="0" w:name="_GoBack"/>
            <w:bookmarkEnd w:id="0"/>
          </w:p>
        </w:tc>
      </w:tr>
      <w:tr w:rsidR="009A3568" w:rsidTr="00BA0897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889" w:type="dxa"/>
            <w:gridSpan w:val="6"/>
          </w:tcPr>
          <w:p w:rsidR="009A3568" w:rsidRDefault="009A3568">
            <w:pPr>
              <w:spacing w:line="220" w:lineRule="atLeast"/>
              <w:jc w:val="center"/>
              <w:rPr>
                <w:rFonts w:ascii="宋体" w:eastAsia="宋体" w:hAnsi="宋体" w:cs="宋体"/>
                <w:b/>
                <w:sz w:val="44"/>
                <w:szCs w:val="44"/>
              </w:rPr>
            </w:pPr>
          </w:p>
        </w:tc>
      </w:tr>
    </w:tbl>
    <w:p w:rsidR="009A3568" w:rsidRDefault="0026536F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9A3568" w:rsidRDefault="009A3568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sectPr w:rsidR="009A3568" w:rsidSect="009A3568">
      <w:pgSz w:w="11906" w:h="16838"/>
      <w:pgMar w:top="2098" w:right="1588" w:bottom="88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31CF" w:rsidRDefault="00E931CF" w:rsidP="00BA0897">
      <w:r>
        <w:separator/>
      </w:r>
    </w:p>
  </w:endnote>
  <w:endnote w:type="continuationSeparator" w:id="1">
    <w:p w:rsidR="00E931CF" w:rsidRDefault="00E931CF" w:rsidP="00BA08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31CF" w:rsidRDefault="00E931CF" w:rsidP="00BA0897">
      <w:r>
        <w:separator/>
      </w:r>
    </w:p>
  </w:footnote>
  <w:footnote w:type="continuationSeparator" w:id="1">
    <w:p w:rsidR="00E931CF" w:rsidRDefault="00E931CF" w:rsidP="00BA089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22B80"/>
    <w:rsid w:val="00030417"/>
    <w:rsid w:val="00041F2B"/>
    <w:rsid w:val="00063F08"/>
    <w:rsid w:val="00065228"/>
    <w:rsid w:val="00067B1E"/>
    <w:rsid w:val="00075385"/>
    <w:rsid w:val="00083BAE"/>
    <w:rsid w:val="000A23E5"/>
    <w:rsid w:val="000A4C01"/>
    <w:rsid w:val="000C5269"/>
    <w:rsid w:val="000E0447"/>
    <w:rsid w:val="000E7F09"/>
    <w:rsid w:val="00103070"/>
    <w:rsid w:val="00146041"/>
    <w:rsid w:val="00147886"/>
    <w:rsid w:val="001624D9"/>
    <w:rsid w:val="001A697E"/>
    <w:rsid w:val="001B1852"/>
    <w:rsid w:val="0020677C"/>
    <w:rsid w:val="002123E0"/>
    <w:rsid w:val="00234C5D"/>
    <w:rsid w:val="0026536F"/>
    <w:rsid w:val="002A2E57"/>
    <w:rsid w:val="002B0661"/>
    <w:rsid w:val="002B4054"/>
    <w:rsid w:val="002D0BFE"/>
    <w:rsid w:val="002D0F02"/>
    <w:rsid w:val="002E48EF"/>
    <w:rsid w:val="00315A5F"/>
    <w:rsid w:val="003202DD"/>
    <w:rsid w:val="003304A6"/>
    <w:rsid w:val="00384B1B"/>
    <w:rsid w:val="003A1345"/>
    <w:rsid w:val="003A13BF"/>
    <w:rsid w:val="003A4B9D"/>
    <w:rsid w:val="003B716B"/>
    <w:rsid w:val="003F0979"/>
    <w:rsid w:val="003F15D0"/>
    <w:rsid w:val="00400546"/>
    <w:rsid w:val="00414FEA"/>
    <w:rsid w:val="00437950"/>
    <w:rsid w:val="00442382"/>
    <w:rsid w:val="00443862"/>
    <w:rsid w:val="00445585"/>
    <w:rsid w:val="00470C03"/>
    <w:rsid w:val="00473C2D"/>
    <w:rsid w:val="0048272F"/>
    <w:rsid w:val="0048556A"/>
    <w:rsid w:val="004A6656"/>
    <w:rsid w:val="004A799C"/>
    <w:rsid w:val="004B16A8"/>
    <w:rsid w:val="004B6A31"/>
    <w:rsid w:val="004D70A8"/>
    <w:rsid w:val="004E2F6E"/>
    <w:rsid w:val="004E3E7C"/>
    <w:rsid w:val="0051135F"/>
    <w:rsid w:val="005240C3"/>
    <w:rsid w:val="00532EA2"/>
    <w:rsid w:val="00583D21"/>
    <w:rsid w:val="005857A6"/>
    <w:rsid w:val="005B07B3"/>
    <w:rsid w:val="005B1ACA"/>
    <w:rsid w:val="005B1F9A"/>
    <w:rsid w:val="005B356E"/>
    <w:rsid w:val="005C5F9F"/>
    <w:rsid w:val="005E139D"/>
    <w:rsid w:val="005F497E"/>
    <w:rsid w:val="005F7209"/>
    <w:rsid w:val="00614E84"/>
    <w:rsid w:val="00616E3D"/>
    <w:rsid w:val="00646BB8"/>
    <w:rsid w:val="00647839"/>
    <w:rsid w:val="0065138B"/>
    <w:rsid w:val="00661A20"/>
    <w:rsid w:val="00670294"/>
    <w:rsid w:val="00682258"/>
    <w:rsid w:val="006A4F10"/>
    <w:rsid w:val="006B2FC3"/>
    <w:rsid w:val="006C3B60"/>
    <w:rsid w:val="006F1B10"/>
    <w:rsid w:val="006F3C81"/>
    <w:rsid w:val="006F6825"/>
    <w:rsid w:val="00701B2A"/>
    <w:rsid w:val="007064D0"/>
    <w:rsid w:val="00716D42"/>
    <w:rsid w:val="00727B1D"/>
    <w:rsid w:val="007322DE"/>
    <w:rsid w:val="00741F7F"/>
    <w:rsid w:val="00747DEC"/>
    <w:rsid w:val="007520A5"/>
    <w:rsid w:val="00763C83"/>
    <w:rsid w:val="00764705"/>
    <w:rsid w:val="0076716B"/>
    <w:rsid w:val="00797BBE"/>
    <w:rsid w:val="007A74DC"/>
    <w:rsid w:val="007B00ED"/>
    <w:rsid w:val="007D6A70"/>
    <w:rsid w:val="00800F8E"/>
    <w:rsid w:val="008014EE"/>
    <w:rsid w:val="00810AC5"/>
    <w:rsid w:val="008176C2"/>
    <w:rsid w:val="0082044B"/>
    <w:rsid w:val="008249D0"/>
    <w:rsid w:val="008265F9"/>
    <w:rsid w:val="008419F3"/>
    <w:rsid w:val="008474D4"/>
    <w:rsid w:val="0086177C"/>
    <w:rsid w:val="008638EB"/>
    <w:rsid w:val="00870BAB"/>
    <w:rsid w:val="00876B94"/>
    <w:rsid w:val="008A1367"/>
    <w:rsid w:val="008A4211"/>
    <w:rsid w:val="008B38D0"/>
    <w:rsid w:val="008E25BC"/>
    <w:rsid w:val="008E75C0"/>
    <w:rsid w:val="00906BBE"/>
    <w:rsid w:val="0093094C"/>
    <w:rsid w:val="009360A6"/>
    <w:rsid w:val="0093730E"/>
    <w:rsid w:val="00944A43"/>
    <w:rsid w:val="009A04BE"/>
    <w:rsid w:val="009A15D2"/>
    <w:rsid w:val="009A3568"/>
    <w:rsid w:val="009C4CC7"/>
    <w:rsid w:val="009F2034"/>
    <w:rsid w:val="009F57E2"/>
    <w:rsid w:val="00A3637F"/>
    <w:rsid w:val="00AA562B"/>
    <w:rsid w:val="00AB13A9"/>
    <w:rsid w:val="00AB1585"/>
    <w:rsid w:val="00AB5458"/>
    <w:rsid w:val="00AB69D8"/>
    <w:rsid w:val="00AC02B7"/>
    <w:rsid w:val="00AC5690"/>
    <w:rsid w:val="00AD62BF"/>
    <w:rsid w:val="00AF3DE0"/>
    <w:rsid w:val="00B11334"/>
    <w:rsid w:val="00B51147"/>
    <w:rsid w:val="00B76F30"/>
    <w:rsid w:val="00B96434"/>
    <w:rsid w:val="00BA0897"/>
    <w:rsid w:val="00BB126D"/>
    <w:rsid w:val="00BE317E"/>
    <w:rsid w:val="00BE61B4"/>
    <w:rsid w:val="00BF7487"/>
    <w:rsid w:val="00C26EA7"/>
    <w:rsid w:val="00C4197E"/>
    <w:rsid w:val="00C67CE5"/>
    <w:rsid w:val="00C92A87"/>
    <w:rsid w:val="00CB366E"/>
    <w:rsid w:val="00CC01B3"/>
    <w:rsid w:val="00D01534"/>
    <w:rsid w:val="00D17C1B"/>
    <w:rsid w:val="00D31CCE"/>
    <w:rsid w:val="00D56D6F"/>
    <w:rsid w:val="00D56F34"/>
    <w:rsid w:val="00D57670"/>
    <w:rsid w:val="00D60BE1"/>
    <w:rsid w:val="00D64DE6"/>
    <w:rsid w:val="00D9051E"/>
    <w:rsid w:val="00D94687"/>
    <w:rsid w:val="00DA36C4"/>
    <w:rsid w:val="00DB0E59"/>
    <w:rsid w:val="00DB2B41"/>
    <w:rsid w:val="00DF6744"/>
    <w:rsid w:val="00E0592A"/>
    <w:rsid w:val="00E25ADB"/>
    <w:rsid w:val="00E2752D"/>
    <w:rsid w:val="00E30D69"/>
    <w:rsid w:val="00E45C2A"/>
    <w:rsid w:val="00E53C4F"/>
    <w:rsid w:val="00E62D7A"/>
    <w:rsid w:val="00E634B0"/>
    <w:rsid w:val="00E67428"/>
    <w:rsid w:val="00E735E8"/>
    <w:rsid w:val="00E80EFD"/>
    <w:rsid w:val="00E8726D"/>
    <w:rsid w:val="00E923FE"/>
    <w:rsid w:val="00E931CF"/>
    <w:rsid w:val="00E94EBB"/>
    <w:rsid w:val="00EA164F"/>
    <w:rsid w:val="00EB50B2"/>
    <w:rsid w:val="00EC0E10"/>
    <w:rsid w:val="00EE68C8"/>
    <w:rsid w:val="00EF00CD"/>
    <w:rsid w:val="00F06403"/>
    <w:rsid w:val="00F10FE0"/>
    <w:rsid w:val="00F20010"/>
    <w:rsid w:val="00F27A11"/>
    <w:rsid w:val="00F742CF"/>
    <w:rsid w:val="00F7775F"/>
    <w:rsid w:val="00F8198C"/>
    <w:rsid w:val="00F84CD4"/>
    <w:rsid w:val="00FB2B59"/>
    <w:rsid w:val="00FB706D"/>
    <w:rsid w:val="00FC7E6C"/>
    <w:rsid w:val="00FD0C75"/>
    <w:rsid w:val="00FE0624"/>
    <w:rsid w:val="00FE69C7"/>
    <w:rsid w:val="00FF1844"/>
    <w:rsid w:val="04A254F7"/>
    <w:rsid w:val="06905D94"/>
    <w:rsid w:val="06997323"/>
    <w:rsid w:val="06A57A11"/>
    <w:rsid w:val="08AF49CD"/>
    <w:rsid w:val="0AF562F2"/>
    <w:rsid w:val="0C6971A9"/>
    <w:rsid w:val="0E585490"/>
    <w:rsid w:val="0F177420"/>
    <w:rsid w:val="13222369"/>
    <w:rsid w:val="14DF2430"/>
    <w:rsid w:val="16265EEF"/>
    <w:rsid w:val="16327EC2"/>
    <w:rsid w:val="16CF78E2"/>
    <w:rsid w:val="16F428AE"/>
    <w:rsid w:val="17E17789"/>
    <w:rsid w:val="199B195A"/>
    <w:rsid w:val="1A110634"/>
    <w:rsid w:val="1B721FFF"/>
    <w:rsid w:val="1B807FCE"/>
    <w:rsid w:val="1CC5433E"/>
    <w:rsid w:val="1D2E27FB"/>
    <w:rsid w:val="20E46859"/>
    <w:rsid w:val="21DF265F"/>
    <w:rsid w:val="23D409C8"/>
    <w:rsid w:val="25AB6201"/>
    <w:rsid w:val="26F94CE4"/>
    <w:rsid w:val="27340844"/>
    <w:rsid w:val="27450EE0"/>
    <w:rsid w:val="280B016C"/>
    <w:rsid w:val="2862191A"/>
    <w:rsid w:val="28683B58"/>
    <w:rsid w:val="28BB6006"/>
    <w:rsid w:val="297F53DE"/>
    <w:rsid w:val="2ACF066F"/>
    <w:rsid w:val="2B2B6180"/>
    <w:rsid w:val="2B5E1EAF"/>
    <w:rsid w:val="2C714AB6"/>
    <w:rsid w:val="2EA554C8"/>
    <w:rsid w:val="31474630"/>
    <w:rsid w:val="32A77870"/>
    <w:rsid w:val="32F83336"/>
    <w:rsid w:val="34801060"/>
    <w:rsid w:val="34E837CF"/>
    <w:rsid w:val="38B940BE"/>
    <w:rsid w:val="39674258"/>
    <w:rsid w:val="3ACF4EF1"/>
    <w:rsid w:val="3B0540F3"/>
    <w:rsid w:val="3BA447CE"/>
    <w:rsid w:val="3BAB217F"/>
    <w:rsid w:val="3CF411BB"/>
    <w:rsid w:val="3E941835"/>
    <w:rsid w:val="41134C4A"/>
    <w:rsid w:val="42945B7F"/>
    <w:rsid w:val="42D16402"/>
    <w:rsid w:val="46015527"/>
    <w:rsid w:val="46261CA6"/>
    <w:rsid w:val="46573751"/>
    <w:rsid w:val="46F44472"/>
    <w:rsid w:val="47ED7195"/>
    <w:rsid w:val="498E2A13"/>
    <w:rsid w:val="49E71295"/>
    <w:rsid w:val="4A9E4B70"/>
    <w:rsid w:val="4C640553"/>
    <w:rsid w:val="4CB664C2"/>
    <w:rsid w:val="4D5E7F2B"/>
    <w:rsid w:val="4DFA2AD3"/>
    <w:rsid w:val="4E92590F"/>
    <w:rsid w:val="507A3D6C"/>
    <w:rsid w:val="509E3649"/>
    <w:rsid w:val="5160350C"/>
    <w:rsid w:val="524C61E9"/>
    <w:rsid w:val="52577481"/>
    <w:rsid w:val="526D656D"/>
    <w:rsid w:val="53113CDC"/>
    <w:rsid w:val="54E6212F"/>
    <w:rsid w:val="55905B0C"/>
    <w:rsid w:val="55957BCA"/>
    <w:rsid w:val="559D7EFC"/>
    <w:rsid w:val="573565F8"/>
    <w:rsid w:val="583D5BCB"/>
    <w:rsid w:val="59156B16"/>
    <w:rsid w:val="59224359"/>
    <w:rsid w:val="59841263"/>
    <w:rsid w:val="5E740189"/>
    <w:rsid w:val="60756118"/>
    <w:rsid w:val="64220AFB"/>
    <w:rsid w:val="67EC1768"/>
    <w:rsid w:val="690C21E4"/>
    <w:rsid w:val="69603991"/>
    <w:rsid w:val="6A3A3525"/>
    <w:rsid w:val="6B6A2217"/>
    <w:rsid w:val="6EA673A2"/>
    <w:rsid w:val="6EC7438F"/>
    <w:rsid w:val="6F74623A"/>
    <w:rsid w:val="71CC640C"/>
    <w:rsid w:val="73457381"/>
    <w:rsid w:val="73550AAB"/>
    <w:rsid w:val="74C6748D"/>
    <w:rsid w:val="75354A86"/>
    <w:rsid w:val="75B06A6B"/>
    <w:rsid w:val="76B13A3D"/>
    <w:rsid w:val="77E15C56"/>
    <w:rsid w:val="79BD0D56"/>
    <w:rsid w:val="7B5B3BBA"/>
    <w:rsid w:val="7BB70C83"/>
    <w:rsid w:val="7DA6319C"/>
    <w:rsid w:val="7EE07ABD"/>
    <w:rsid w:val="7FBB39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A356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9A3568"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rsid w:val="009A3568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9A3568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9A3568"/>
    <w:rPr>
      <w:sz w:val="18"/>
      <w:szCs w:val="18"/>
    </w:rPr>
  </w:style>
  <w:style w:type="paragraph" w:styleId="a4">
    <w:name w:val="footer"/>
    <w:basedOn w:val="a"/>
    <w:link w:val="Char0"/>
    <w:qFormat/>
    <w:rsid w:val="009A35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9A35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9A3568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9A3568"/>
    <w:rPr>
      <w:b/>
    </w:rPr>
  </w:style>
  <w:style w:type="character" w:styleId="a8">
    <w:name w:val="FollowedHyperlink"/>
    <w:basedOn w:val="a0"/>
    <w:qFormat/>
    <w:rsid w:val="009A3568"/>
    <w:rPr>
      <w:color w:val="666666"/>
      <w:u w:val="none"/>
    </w:rPr>
  </w:style>
  <w:style w:type="character" w:styleId="a9">
    <w:name w:val="Emphasis"/>
    <w:basedOn w:val="a0"/>
    <w:qFormat/>
    <w:rsid w:val="009A3568"/>
  </w:style>
  <w:style w:type="character" w:styleId="HTML">
    <w:name w:val="HTML Definition"/>
    <w:basedOn w:val="a0"/>
    <w:qFormat/>
    <w:rsid w:val="009A3568"/>
  </w:style>
  <w:style w:type="character" w:styleId="HTML0">
    <w:name w:val="HTML Variable"/>
    <w:basedOn w:val="a0"/>
    <w:qFormat/>
    <w:rsid w:val="009A3568"/>
  </w:style>
  <w:style w:type="character" w:styleId="aa">
    <w:name w:val="Hyperlink"/>
    <w:basedOn w:val="a0"/>
    <w:qFormat/>
    <w:rsid w:val="009A3568"/>
    <w:rPr>
      <w:color w:val="666666"/>
      <w:u w:val="none"/>
    </w:rPr>
  </w:style>
  <w:style w:type="character" w:styleId="HTML1">
    <w:name w:val="HTML Code"/>
    <w:basedOn w:val="a0"/>
    <w:qFormat/>
    <w:rsid w:val="009A3568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9A3568"/>
  </w:style>
  <w:style w:type="character" w:styleId="HTML3">
    <w:name w:val="HTML Keyboard"/>
    <w:basedOn w:val="a0"/>
    <w:qFormat/>
    <w:rsid w:val="009A3568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9A3568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9A3568"/>
    <w:rPr>
      <w:sz w:val="18"/>
      <w:szCs w:val="18"/>
    </w:rPr>
  </w:style>
  <w:style w:type="character" w:customStyle="1" w:styleId="last-of-type">
    <w:name w:val="last-of-type"/>
    <w:basedOn w:val="a0"/>
    <w:qFormat/>
    <w:rsid w:val="009A3568"/>
  </w:style>
  <w:style w:type="character" w:customStyle="1" w:styleId="first-of-type">
    <w:name w:val="first-of-type"/>
    <w:basedOn w:val="a0"/>
    <w:qFormat/>
    <w:rsid w:val="009A3568"/>
  </w:style>
  <w:style w:type="character" w:customStyle="1" w:styleId="text26">
    <w:name w:val="text26"/>
    <w:basedOn w:val="a0"/>
    <w:qFormat/>
    <w:rsid w:val="009A3568"/>
  </w:style>
  <w:style w:type="character" w:customStyle="1" w:styleId="text-title">
    <w:name w:val="text-title"/>
    <w:basedOn w:val="a0"/>
    <w:qFormat/>
    <w:rsid w:val="009A3568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9A3568"/>
  </w:style>
  <w:style w:type="character" w:customStyle="1" w:styleId="noline">
    <w:name w:val="noline"/>
    <w:basedOn w:val="a0"/>
    <w:qFormat/>
    <w:rsid w:val="009A3568"/>
  </w:style>
  <w:style w:type="character" w:customStyle="1" w:styleId="gwdsnopic">
    <w:name w:val="gwds_nopic"/>
    <w:basedOn w:val="a0"/>
    <w:qFormat/>
    <w:rsid w:val="009A3568"/>
  </w:style>
  <w:style w:type="character" w:customStyle="1" w:styleId="gwdsnopic1">
    <w:name w:val="gwds_nopic1"/>
    <w:basedOn w:val="a0"/>
    <w:qFormat/>
    <w:rsid w:val="009A3568"/>
  </w:style>
  <w:style w:type="character" w:customStyle="1" w:styleId="gwdsnopic2">
    <w:name w:val="gwds_nopic2"/>
    <w:basedOn w:val="a0"/>
    <w:qFormat/>
    <w:rsid w:val="009A3568"/>
  </w:style>
  <w:style w:type="character" w:customStyle="1" w:styleId="hover19">
    <w:name w:val="hover19"/>
    <w:basedOn w:val="a0"/>
    <w:qFormat/>
    <w:rsid w:val="009A3568"/>
    <w:rPr>
      <w:color w:val="015293"/>
    </w:rPr>
  </w:style>
  <w:style w:type="character" w:customStyle="1" w:styleId="hover20">
    <w:name w:val="hover20"/>
    <w:basedOn w:val="a0"/>
    <w:qFormat/>
    <w:rsid w:val="009A3568"/>
    <w:rPr>
      <w:color w:val="025291"/>
    </w:rPr>
  </w:style>
  <w:style w:type="character" w:customStyle="1" w:styleId="place">
    <w:name w:val="place"/>
    <w:basedOn w:val="a0"/>
    <w:qFormat/>
    <w:rsid w:val="009A3568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9A3568"/>
  </w:style>
  <w:style w:type="character" w:customStyle="1" w:styleId="place2">
    <w:name w:val="place2"/>
    <w:basedOn w:val="a0"/>
    <w:qFormat/>
    <w:rsid w:val="009A3568"/>
  </w:style>
  <w:style w:type="character" w:customStyle="1" w:styleId="place3">
    <w:name w:val="place3"/>
    <w:basedOn w:val="a0"/>
    <w:qFormat/>
    <w:rsid w:val="009A3568"/>
  </w:style>
  <w:style w:type="character" w:customStyle="1" w:styleId="font">
    <w:name w:val="font"/>
    <w:basedOn w:val="a0"/>
    <w:qFormat/>
    <w:rsid w:val="009A3568"/>
  </w:style>
  <w:style w:type="character" w:customStyle="1" w:styleId="font1">
    <w:name w:val="font1"/>
    <w:basedOn w:val="a0"/>
    <w:qFormat/>
    <w:rsid w:val="009A3568"/>
  </w:style>
  <w:style w:type="character" w:customStyle="1" w:styleId="laypagecurr">
    <w:name w:val="laypage_curr"/>
    <w:basedOn w:val="a0"/>
    <w:qFormat/>
    <w:rsid w:val="009A3568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9A3568"/>
  </w:style>
  <w:style w:type="character" w:customStyle="1" w:styleId="hover13">
    <w:name w:val="hover13"/>
    <w:basedOn w:val="a0"/>
    <w:qFormat/>
    <w:rsid w:val="009A3568"/>
    <w:rPr>
      <w:color w:val="015293"/>
    </w:rPr>
  </w:style>
  <w:style w:type="paragraph" w:customStyle="1" w:styleId="p1">
    <w:name w:val="p1"/>
    <w:basedOn w:val="a"/>
    <w:qFormat/>
    <w:rsid w:val="009A3568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9A3568"/>
  </w:style>
  <w:style w:type="character" w:customStyle="1" w:styleId="Char1">
    <w:name w:val="页眉 Char"/>
    <w:basedOn w:val="a0"/>
    <w:link w:val="a5"/>
    <w:qFormat/>
    <w:rsid w:val="009A356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9A356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9A356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9A3568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56</Words>
  <Characters>322</Characters>
  <Application>Microsoft Office Word</Application>
  <DocSecurity>0</DocSecurity>
  <Lines>2</Lines>
  <Paragraphs>1</Paragraphs>
  <ScaleCrop>false</ScaleCrop>
  <Company>China</Company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118</cp:revision>
  <cp:lastPrinted>2020-05-11T01:23:00Z</cp:lastPrinted>
  <dcterms:created xsi:type="dcterms:W3CDTF">2020-03-06T01:18:00Z</dcterms:created>
  <dcterms:modified xsi:type="dcterms:W3CDTF">2020-05-11T02:40:00Z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